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BC" w:rsidRDefault="00155BC8" w:rsidP="00156BBC">
      <w:pPr>
        <w:jc w:val="center"/>
        <w:rPr>
          <w:b/>
          <w:sz w:val="22"/>
        </w:rPr>
      </w:pPr>
      <w:r w:rsidRPr="00622F86">
        <w:rPr>
          <w:rFonts w:hint="eastAsia"/>
          <w:b/>
          <w:sz w:val="32"/>
          <w:szCs w:val="32"/>
        </w:rPr>
        <w:t>山梨県金融広報委員会「金融広報アドバイザー」</w:t>
      </w:r>
    </w:p>
    <w:p w:rsidR="00156BBC" w:rsidRDefault="00156BBC" w:rsidP="00C515C2">
      <w:pPr>
        <w:spacing w:line="280" w:lineRule="exact"/>
        <w:jc w:val="left"/>
        <w:rPr>
          <w:sz w:val="22"/>
        </w:rPr>
      </w:pPr>
      <w:r>
        <w:rPr>
          <w:rFonts w:hint="eastAsia"/>
          <w:b/>
          <w:sz w:val="22"/>
        </w:rPr>
        <w:t xml:space="preserve">　</w:t>
      </w:r>
      <w:r w:rsidRPr="00156BBC">
        <w:rPr>
          <w:rFonts w:hint="eastAsia"/>
          <w:sz w:val="22"/>
        </w:rPr>
        <w:t>金融広報アドバイザーとは、</w:t>
      </w:r>
      <w:r>
        <w:rPr>
          <w:rFonts w:hint="eastAsia"/>
          <w:sz w:val="22"/>
        </w:rPr>
        <w:t>ＦＰ、教員、金融業務などの資格を有し、生活設計や金銭・金融教育</w:t>
      </w:r>
      <w:r w:rsidR="00C563E8">
        <w:rPr>
          <w:rFonts w:hint="eastAsia"/>
          <w:sz w:val="22"/>
        </w:rPr>
        <w:t>の指導等を行う金融広報活動の</w:t>
      </w:r>
      <w:r>
        <w:rPr>
          <w:rFonts w:hint="eastAsia"/>
          <w:sz w:val="22"/>
        </w:rPr>
        <w:t>第一線指導者</w:t>
      </w:r>
      <w:r w:rsidR="00C563E8">
        <w:rPr>
          <w:rFonts w:hint="eastAsia"/>
          <w:sz w:val="22"/>
        </w:rPr>
        <w:t>です。</w:t>
      </w:r>
    </w:p>
    <w:p w:rsidR="00C563E8" w:rsidRPr="00156BBC" w:rsidRDefault="00C563E8" w:rsidP="00C515C2">
      <w:pPr>
        <w:spacing w:line="280" w:lineRule="exact"/>
        <w:jc w:val="left"/>
        <w:rPr>
          <w:sz w:val="22"/>
        </w:rPr>
      </w:pPr>
      <w:r>
        <w:rPr>
          <w:rFonts w:hint="eastAsia"/>
          <w:sz w:val="22"/>
        </w:rPr>
        <w:t xml:space="preserve">　お金に関する基礎的な情報や知識を高めることが目的のため、個人的な生活設計や金融トラブル等に関するご相談には対応できません。</w:t>
      </w:r>
    </w:p>
    <w:p w:rsidR="00155BC8" w:rsidRPr="00622F86" w:rsidRDefault="00DC4D6C" w:rsidP="00DC4D6C">
      <w:pPr>
        <w:ind w:right="862" w:firstLineChars="400" w:firstLine="880"/>
        <w:jc w:val="left"/>
        <w:rPr>
          <w:sz w:val="22"/>
        </w:rPr>
      </w:pPr>
      <w:r>
        <w:rPr>
          <w:rFonts w:hint="eastAsia"/>
          <w:sz w:val="22"/>
        </w:rPr>
        <w:t xml:space="preserve">　　　　　　　　　　　　　　　　　　　　　　　　　　　　　　　　　　　　　　　　　　　　　　　　　</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543"/>
        <w:gridCol w:w="4111"/>
      </w:tblGrid>
      <w:tr w:rsidR="009612C4" w:rsidRPr="00622F86" w:rsidTr="0065722B">
        <w:tc>
          <w:tcPr>
            <w:tcW w:w="2410" w:type="dxa"/>
          </w:tcPr>
          <w:p w:rsidR="009612C4" w:rsidRPr="00622F86" w:rsidRDefault="009612C4" w:rsidP="00622F86">
            <w:pPr>
              <w:jc w:val="center"/>
              <w:rPr>
                <w:sz w:val="24"/>
                <w:szCs w:val="24"/>
              </w:rPr>
            </w:pPr>
            <w:r w:rsidRPr="00622F86">
              <w:rPr>
                <w:rFonts w:hint="eastAsia"/>
                <w:sz w:val="24"/>
                <w:szCs w:val="24"/>
              </w:rPr>
              <w:t>氏　名</w:t>
            </w:r>
          </w:p>
        </w:tc>
        <w:tc>
          <w:tcPr>
            <w:tcW w:w="3543" w:type="dxa"/>
          </w:tcPr>
          <w:p w:rsidR="009612C4" w:rsidRPr="00622F86" w:rsidRDefault="009612C4" w:rsidP="00622F86">
            <w:pPr>
              <w:jc w:val="center"/>
              <w:rPr>
                <w:sz w:val="24"/>
                <w:szCs w:val="24"/>
              </w:rPr>
            </w:pPr>
            <w:r w:rsidRPr="00622F86">
              <w:rPr>
                <w:rFonts w:hint="eastAsia"/>
                <w:sz w:val="24"/>
                <w:szCs w:val="24"/>
              </w:rPr>
              <w:t>専門分野</w:t>
            </w:r>
          </w:p>
        </w:tc>
        <w:tc>
          <w:tcPr>
            <w:tcW w:w="4111" w:type="dxa"/>
          </w:tcPr>
          <w:p w:rsidR="009612C4" w:rsidRPr="00622F86" w:rsidRDefault="009612C4" w:rsidP="00622F86">
            <w:pPr>
              <w:jc w:val="center"/>
              <w:rPr>
                <w:sz w:val="24"/>
                <w:szCs w:val="24"/>
              </w:rPr>
            </w:pPr>
            <w:r w:rsidRPr="00622F86">
              <w:rPr>
                <w:rFonts w:hint="eastAsia"/>
                <w:sz w:val="24"/>
                <w:szCs w:val="24"/>
              </w:rPr>
              <w:t>資格等</w:t>
            </w:r>
          </w:p>
        </w:tc>
      </w:tr>
      <w:tr w:rsidR="00C515C2" w:rsidRPr="00622F86" w:rsidTr="0065722B">
        <w:tc>
          <w:tcPr>
            <w:tcW w:w="2410" w:type="dxa"/>
            <w:vAlign w:val="center"/>
          </w:tcPr>
          <w:p w:rsidR="00C515C2" w:rsidRDefault="00C515C2" w:rsidP="00B178C2">
            <w:pPr>
              <w:ind w:firstLineChars="14" w:firstLine="34"/>
              <w:jc w:val="center"/>
              <w:rPr>
                <w:sz w:val="24"/>
                <w:szCs w:val="24"/>
              </w:rPr>
            </w:pPr>
            <w:r>
              <w:rPr>
                <w:rFonts w:hint="eastAsia"/>
                <w:sz w:val="24"/>
                <w:szCs w:val="24"/>
              </w:rPr>
              <w:t>しみず</w:t>
            </w:r>
            <w:r>
              <w:rPr>
                <w:rFonts w:hint="eastAsia"/>
                <w:sz w:val="24"/>
                <w:szCs w:val="24"/>
              </w:rPr>
              <w:t xml:space="preserve"> </w:t>
            </w:r>
            <w:r>
              <w:rPr>
                <w:rFonts w:hint="eastAsia"/>
                <w:sz w:val="24"/>
                <w:szCs w:val="24"/>
              </w:rPr>
              <w:t>ちぐさ</w:t>
            </w:r>
          </w:p>
          <w:p w:rsidR="00C515C2" w:rsidRPr="00B178C2" w:rsidRDefault="00C515C2" w:rsidP="00B178C2">
            <w:pPr>
              <w:ind w:firstLineChars="14" w:firstLine="34"/>
              <w:jc w:val="center"/>
              <w:rPr>
                <w:b/>
                <w:sz w:val="24"/>
                <w:szCs w:val="24"/>
              </w:rPr>
            </w:pPr>
            <w:r w:rsidRPr="00B178C2">
              <w:rPr>
                <w:rFonts w:hint="eastAsia"/>
                <w:b/>
                <w:sz w:val="24"/>
                <w:szCs w:val="24"/>
              </w:rPr>
              <w:t>清　水　千　草</w:t>
            </w:r>
          </w:p>
        </w:tc>
        <w:tc>
          <w:tcPr>
            <w:tcW w:w="3543" w:type="dxa"/>
          </w:tcPr>
          <w:p w:rsidR="00C515C2" w:rsidRPr="00622F86" w:rsidRDefault="00176B0A" w:rsidP="00C515C2">
            <w:pPr>
              <w:rPr>
                <w:sz w:val="24"/>
                <w:szCs w:val="24"/>
              </w:rPr>
            </w:pPr>
            <w:r w:rsidRPr="00176B0A">
              <w:rPr>
                <w:rFonts w:hint="eastAsia"/>
                <w:sz w:val="24"/>
                <w:szCs w:val="24"/>
              </w:rPr>
              <w:t>家計管理、ライフプラン、契約の重要性、悪徳商法・詐欺、保険商品、年金・社会福祉制度、住宅ローン、資産形成、金融教育</w:t>
            </w:r>
          </w:p>
        </w:tc>
        <w:tc>
          <w:tcPr>
            <w:tcW w:w="4111" w:type="dxa"/>
          </w:tcPr>
          <w:p w:rsidR="00C515C2" w:rsidRDefault="00C515C2" w:rsidP="009612C4">
            <w:pPr>
              <w:rPr>
                <w:sz w:val="24"/>
                <w:szCs w:val="24"/>
              </w:rPr>
            </w:pPr>
            <w:r>
              <w:rPr>
                <w:rFonts w:hint="eastAsia"/>
                <w:sz w:val="24"/>
                <w:szCs w:val="24"/>
              </w:rPr>
              <w:t>現：ＦＰ</w:t>
            </w:r>
          </w:p>
          <w:p w:rsidR="00C515C2" w:rsidRDefault="00C515C2" w:rsidP="00B178C2">
            <w:pPr>
              <w:rPr>
                <w:sz w:val="24"/>
                <w:szCs w:val="24"/>
              </w:rPr>
            </w:pPr>
            <w:r w:rsidRPr="00B178C2">
              <w:rPr>
                <w:rFonts w:hint="eastAsia"/>
                <w:sz w:val="24"/>
                <w:szCs w:val="24"/>
              </w:rPr>
              <w:t>１級</w:t>
            </w:r>
            <w:r w:rsidRPr="00B178C2">
              <w:rPr>
                <w:rFonts w:hint="eastAsia"/>
                <w:sz w:val="24"/>
                <w:szCs w:val="24"/>
              </w:rPr>
              <w:t>FP</w:t>
            </w:r>
            <w:r w:rsidRPr="00B178C2">
              <w:rPr>
                <w:rFonts w:hint="eastAsia"/>
                <w:sz w:val="24"/>
                <w:szCs w:val="24"/>
              </w:rPr>
              <w:t>技能士（</w:t>
            </w:r>
            <w:r w:rsidRPr="00B178C2">
              <w:rPr>
                <w:rFonts w:hint="eastAsia"/>
                <w:sz w:val="24"/>
                <w:szCs w:val="24"/>
              </w:rPr>
              <w:t>CFP</w:t>
            </w:r>
            <w:r w:rsidRPr="00B178C2">
              <w:rPr>
                <w:rFonts w:hint="eastAsia"/>
                <w:sz w:val="24"/>
                <w:szCs w:val="24"/>
              </w:rPr>
              <w:t>）</w:t>
            </w:r>
            <w:r>
              <w:rPr>
                <w:rFonts w:hint="eastAsia"/>
                <w:sz w:val="24"/>
                <w:szCs w:val="24"/>
              </w:rPr>
              <w:t>、証券外務員１種、住宅ローンアドバイザー</w:t>
            </w:r>
          </w:p>
        </w:tc>
      </w:tr>
      <w:tr w:rsidR="00D41630" w:rsidRPr="00622F86" w:rsidTr="0065722B">
        <w:tc>
          <w:tcPr>
            <w:tcW w:w="2410" w:type="dxa"/>
            <w:vAlign w:val="center"/>
          </w:tcPr>
          <w:p w:rsidR="00D41630" w:rsidRPr="00622F86" w:rsidRDefault="00D41630" w:rsidP="006B47A8">
            <w:pPr>
              <w:ind w:firstLineChars="14" w:firstLine="34"/>
              <w:jc w:val="center"/>
              <w:rPr>
                <w:sz w:val="24"/>
                <w:szCs w:val="24"/>
              </w:rPr>
            </w:pPr>
            <w:r>
              <w:rPr>
                <w:rFonts w:hint="eastAsia"/>
                <w:sz w:val="24"/>
                <w:szCs w:val="24"/>
              </w:rPr>
              <w:t>かわぐち</w:t>
            </w:r>
            <w:r>
              <w:rPr>
                <w:rFonts w:hint="eastAsia"/>
                <w:sz w:val="24"/>
                <w:szCs w:val="24"/>
              </w:rPr>
              <w:t xml:space="preserve"> </w:t>
            </w:r>
            <w:r>
              <w:rPr>
                <w:rFonts w:hint="eastAsia"/>
                <w:sz w:val="24"/>
                <w:szCs w:val="24"/>
              </w:rPr>
              <w:t>ともお</w:t>
            </w:r>
          </w:p>
          <w:p w:rsidR="00D41630" w:rsidRPr="00156BBC" w:rsidRDefault="00D41630" w:rsidP="00D41630">
            <w:pPr>
              <w:ind w:firstLineChars="14" w:firstLine="34"/>
              <w:jc w:val="center"/>
              <w:rPr>
                <w:b/>
                <w:sz w:val="24"/>
                <w:szCs w:val="24"/>
              </w:rPr>
            </w:pPr>
            <w:r>
              <w:rPr>
                <w:rFonts w:hint="eastAsia"/>
                <w:b/>
                <w:sz w:val="24"/>
                <w:szCs w:val="24"/>
              </w:rPr>
              <w:t>川　口　知　男</w:t>
            </w:r>
          </w:p>
        </w:tc>
        <w:tc>
          <w:tcPr>
            <w:tcW w:w="3543" w:type="dxa"/>
          </w:tcPr>
          <w:p w:rsidR="00D41630" w:rsidRPr="006103DC" w:rsidRDefault="00176B0A" w:rsidP="000E50B0">
            <w:pPr>
              <w:rPr>
                <w:sz w:val="24"/>
                <w:szCs w:val="24"/>
              </w:rPr>
            </w:pPr>
            <w:r w:rsidRPr="00176B0A">
              <w:rPr>
                <w:rFonts w:hint="eastAsia"/>
                <w:sz w:val="24"/>
                <w:szCs w:val="24"/>
              </w:rPr>
              <w:t>家計管理、ライフプラン、契約の重要性、悪徳商法・詐欺、インターネットトラブル、クレジット、資産形成、金融教育</w:t>
            </w:r>
          </w:p>
        </w:tc>
        <w:tc>
          <w:tcPr>
            <w:tcW w:w="4111" w:type="dxa"/>
          </w:tcPr>
          <w:p w:rsidR="000F6A4E" w:rsidRDefault="000F6A4E" w:rsidP="006B47A8">
            <w:pPr>
              <w:rPr>
                <w:sz w:val="24"/>
                <w:szCs w:val="24"/>
              </w:rPr>
            </w:pPr>
            <w:r>
              <w:rPr>
                <w:rFonts w:hint="eastAsia"/>
                <w:sz w:val="24"/>
                <w:szCs w:val="24"/>
              </w:rPr>
              <w:t>現：専門学校非常勤講師</w:t>
            </w:r>
          </w:p>
          <w:p w:rsidR="00D41630" w:rsidRPr="00622F86" w:rsidRDefault="00D41630" w:rsidP="000F6A4E">
            <w:pPr>
              <w:rPr>
                <w:sz w:val="24"/>
                <w:szCs w:val="24"/>
              </w:rPr>
            </w:pPr>
            <w:r>
              <w:rPr>
                <w:rFonts w:hint="eastAsia"/>
                <w:sz w:val="24"/>
                <w:szCs w:val="24"/>
              </w:rPr>
              <w:t>元：高等学校</w:t>
            </w:r>
            <w:r w:rsidR="000F6A4E">
              <w:rPr>
                <w:rFonts w:hint="eastAsia"/>
                <w:sz w:val="24"/>
                <w:szCs w:val="24"/>
              </w:rPr>
              <w:t>校長</w:t>
            </w:r>
          </w:p>
        </w:tc>
      </w:tr>
      <w:tr w:rsidR="00D41630" w:rsidRPr="00622F86" w:rsidTr="0065722B">
        <w:tc>
          <w:tcPr>
            <w:tcW w:w="2410" w:type="dxa"/>
            <w:vAlign w:val="center"/>
          </w:tcPr>
          <w:p w:rsidR="00D41630" w:rsidRPr="00622F86" w:rsidRDefault="00D41630" w:rsidP="00D41630">
            <w:pPr>
              <w:ind w:firstLineChars="14" w:firstLine="34"/>
              <w:jc w:val="center"/>
              <w:rPr>
                <w:sz w:val="24"/>
                <w:szCs w:val="24"/>
              </w:rPr>
            </w:pPr>
            <w:r>
              <w:rPr>
                <w:rFonts w:hint="eastAsia"/>
                <w:sz w:val="24"/>
                <w:szCs w:val="24"/>
              </w:rPr>
              <w:t>やまもと</w:t>
            </w:r>
            <w:r>
              <w:rPr>
                <w:rFonts w:hint="eastAsia"/>
                <w:sz w:val="24"/>
                <w:szCs w:val="24"/>
              </w:rPr>
              <w:t xml:space="preserve"> </w:t>
            </w:r>
            <w:r>
              <w:rPr>
                <w:rFonts w:hint="eastAsia"/>
                <w:sz w:val="24"/>
                <w:szCs w:val="24"/>
              </w:rPr>
              <w:t>ともこ</w:t>
            </w:r>
          </w:p>
          <w:p w:rsidR="00D41630" w:rsidRPr="00156BBC" w:rsidRDefault="00D41630" w:rsidP="00D41630">
            <w:pPr>
              <w:ind w:firstLineChars="14" w:firstLine="34"/>
              <w:jc w:val="center"/>
              <w:rPr>
                <w:b/>
                <w:sz w:val="24"/>
                <w:szCs w:val="24"/>
              </w:rPr>
            </w:pPr>
            <w:r>
              <w:rPr>
                <w:rFonts w:hint="eastAsia"/>
                <w:b/>
                <w:sz w:val="24"/>
                <w:szCs w:val="24"/>
              </w:rPr>
              <w:t>山　本　知　子</w:t>
            </w:r>
          </w:p>
        </w:tc>
        <w:tc>
          <w:tcPr>
            <w:tcW w:w="3543" w:type="dxa"/>
          </w:tcPr>
          <w:p w:rsidR="00D41630" w:rsidRPr="006103DC" w:rsidRDefault="00176B0A" w:rsidP="00D41630">
            <w:pPr>
              <w:rPr>
                <w:sz w:val="24"/>
                <w:szCs w:val="24"/>
              </w:rPr>
            </w:pPr>
            <w:r w:rsidRPr="00176B0A">
              <w:rPr>
                <w:rFonts w:hint="eastAsia"/>
                <w:sz w:val="24"/>
                <w:szCs w:val="24"/>
              </w:rPr>
              <w:t>家計管理、契約の重要性、悪徳商法・詐欺、インターネットトラブル、金融サービスのデジタル化、金融教育</w:t>
            </w:r>
          </w:p>
        </w:tc>
        <w:tc>
          <w:tcPr>
            <w:tcW w:w="4111" w:type="dxa"/>
          </w:tcPr>
          <w:p w:rsidR="000F6A4E" w:rsidRDefault="000F6A4E" w:rsidP="000F6A4E">
            <w:pPr>
              <w:rPr>
                <w:sz w:val="24"/>
                <w:szCs w:val="24"/>
              </w:rPr>
            </w:pPr>
            <w:r>
              <w:rPr>
                <w:rFonts w:hint="eastAsia"/>
                <w:sz w:val="24"/>
                <w:szCs w:val="24"/>
              </w:rPr>
              <w:t>現：</w:t>
            </w:r>
            <w:r w:rsidR="00AE38F4">
              <w:rPr>
                <w:rFonts w:hint="eastAsia"/>
                <w:sz w:val="24"/>
                <w:szCs w:val="24"/>
              </w:rPr>
              <w:t>小学校学習支援員</w:t>
            </w:r>
            <w:bookmarkStart w:id="0" w:name="_GoBack"/>
            <w:bookmarkEnd w:id="0"/>
          </w:p>
          <w:p w:rsidR="00D41630" w:rsidRPr="00622F86" w:rsidRDefault="00D41630" w:rsidP="000F6A4E">
            <w:pPr>
              <w:rPr>
                <w:sz w:val="24"/>
                <w:szCs w:val="24"/>
              </w:rPr>
            </w:pPr>
            <w:r>
              <w:rPr>
                <w:rFonts w:hint="eastAsia"/>
                <w:sz w:val="24"/>
                <w:szCs w:val="24"/>
              </w:rPr>
              <w:t>元：小学校</w:t>
            </w:r>
            <w:r w:rsidR="000F6A4E">
              <w:rPr>
                <w:rFonts w:hint="eastAsia"/>
                <w:sz w:val="24"/>
                <w:szCs w:val="24"/>
              </w:rPr>
              <w:t>教頭</w:t>
            </w:r>
          </w:p>
        </w:tc>
      </w:tr>
      <w:tr w:rsidR="0065722B" w:rsidRPr="00622F86" w:rsidTr="0065722B">
        <w:tc>
          <w:tcPr>
            <w:tcW w:w="2410" w:type="dxa"/>
            <w:vAlign w:val="center"/>
          </w:tcPr>
          <w:p w:rsidR="0065722B" w:rsidRDefault="0065722B" w:rsidP="00D41630">
            <w:pPr>
              <w:ind w:firstLineChars="14" w:firstLine="34"/>
              <w:jc w:val="center"/>
              <w:rPr>
                <w:sz w:val="24"/>
                <w:szCs w:val="24"/>
              </w:rPr>
            </w:pPr>
            <w:r>
              <w:rPr>
                <w:rFonts w:hint="eastAsia"/>
                <w:sz w:val="24"/>
                <w:szCs w:val="24"/>
              </w:rPr>
              <w:t>あめみや</w:t>
            </w:r>
            <w:r>
              <w:rPr>
                <w:rFonts w:hint="eastAsia"/>
                <w:sz w:val="24"/>
                <w:szCs w:val="24"/>
              </w:rPr>
              <w:t xml:space="preserve"> </w:t>
            </w:r>
            <w:r>
              <w:rPr>
                <w:rFonts w:hint="eastAsia"/>
                <w:sz w:val="24"/>
                <w:szCs w:val="24"/>
              </w:rPr>
              <w:t>たかひろ</w:t>
            </w:r>
          </w:p>
          <w:p w:rsidR="0065722B" w:rsidRPr="0065722B" w:rsidRDefault="0065722B" w:rsidP="0065722B">
            <w:pPr>
              <w:ind w:firstLineChars="14" w:firstLine="34"/>
              <w:jc w:val="center"/>
              <w:rPr>
                <w:b/>
                <w:sz w:val="24"/>
                <w:szCs w:val="24"/>
              </w:rPr>
            </w:pPr>
            <w:r w:rsidRPr="0065722B">
              <w:rPr>
                <w:rFonts w:hint="eastAsia"/>
                <w:b/>
                <w:sz w:val="24"/>
                <w:szCs w:val="24"/>
              </w:rPr>
              <w:t>雨</w:t>
            </w:r>
            <w:r>
              <w:rPr>
                <w:rFonts w:hint="eastAsia"/>
                <w:b/>
                <w:sz w:val="24"/>
                <w:szCs w:val="24"/>
              </w:rPr>
              <w:t xml:space="preserve">　</w:t>
            </w:r>
            <w:r w:rsidRPr="0065722B">
              <w:rPr>
                <w:rFonts w:hint="eastAsia"/>
                <w:b/>
                <w:sz w:val="24"/>
                <w:szCs w:val="24"/>
              </w:rPr>
              <w:t>宮</w:t>
            </w:r>
            <w:r>
              <w:rPr>
                <w:rFonts w:hint="eastAsia"/>
                <w:b/>
                <w:sz w:val="24"/>
                <w:szCs w:val="24"/>
              </w:rPr>
              <w:t xml:space="preserve">　</w:t>
            </w:r>
            <w:r w:rsidRPr="0065722B">
              <w:rPr>
                <w:rFonts w:hint="eastAsia"/>
                <w:b/>
                <w:sz w:val="24"/>
                <w:szCs w:val="24"/>
              </w:rPr>
              <w:t>隆</w:t>
            </w:r>
            <w:r>
              <w:rPr>
                <w:rFonts w:hint="eastAsia"/>
                <w:b/>
                <w:sz w:val="24"/>
                <w:szCs w:val="24"/>
              </w:rPr>
              <w:t xml:space="preserve">　</w:t>
            </w:r>
            <w:r w:rsidRPr="0065722B">
              <w:rPr>
                <w:rFonts w:hint="eastAsia"/>
                <w:b/>
                <w:sz w:val="24"/>
                <w:szCs w:val="24"/>
              </w:rPr>
              <w:t>浩</w:t>
            </w:r>
          </w:p>
        </w:tc>
        <w:tc>
          <w:tcPr>
            <w:tcW w:w="3543" w:type="dxa"/>
          </w:tcPr>
          <w:p w:rsidR="0065722B" w:rsidRPr="006103DC" w:rsidRDefault="00176B0A" w:rsidP="00D41630">
            <w:pPr>
              <w:rPr>
                <w:sz w:val="24"/>
                <w:szCs w:val="24"/>
              </w:rPr>
            </w:pPr>
            <w:r w:rsidRPr="00176B0A">
              <w:rPr>
                <w:rFonts w:hint="eastAsia"/>
                <w:sz w:val="24"/>
                <w:szCs w:val="24"/>
              </w:rPr>
              <w:t>ライフプラン、契約の重要性、悪徳商法・詐欺、年金・社会福祉制度、クレジット、多重債務、金融教育</w:t>
            </w:r>
          </w:p>
        </w:tc>
        <w:tc>
          <w:tcPr>
            <w:tcW w:w="4111" w:type="dxa"/>
          </w:tcPr>
          <w:p w:rsidR="0019698C" w:rsidRDefault="0065722B" w:rsidP="000F6A4E">
            <w:pPr>
              <w:rPr>
                <w:sz w:val="24"/>
                <w:szCs w:val="24"/>
              </w:rPr>
            </w:pPr>
            <w:r w:rsidRPr="0065722B">
              <w:rPr>
                <w:rFonts w:hint="eastAsia"/>
                <w:sz w:val="24"/>
                <w:szCs w:val="24"/>
              </w:rPr>
              <w:t>現：</w:t>
            </w:r>
            <w:r w:rsidR="0019698C">
              <w:rPr>
                <w:rFonts w:hint="eastAsia"/>
                <w:sz w:val="24"/>
                <w:szCs w:val="24"/>
              </w:rPr>
              <w:t>雨宮労務管理事務所所長</w:t>
            </w:r>
          </w:p>
          <w:p w:rsidR="0065722B" w:rsidRDefault="0065722B" w:rsidP="000F6A4E">
            <w:pPr>
              <w:rPr>
                <w:sz w:val="24"/>
                <w:szCs w:val="24"/>
              </w:rPr>
            </w:pPr>
            <w:r>
              <w:rPr>
                <w:rFonts w:hint="eastAsia"/>
                <w:sz w:val="24"/>
                <w:szCs w:val="24"/>
              </w:rPr>
              <w:t>社会保険労務士、行政書士</w:t>
            </w:r>
          </w:p>
          <w:p w:rsidR="0065722B" w:rsidRDefault="0065722B" w:rsidP="000F6A4E">
            <w:pPr>
              <w:rPr>
                <w:sz w:val="24"/>
                <w:szCs w:val="24"/>
              </w:rPr>
            </w:pPr>
            <w:r>
              <w:rPr>
                <w:rFonts w:hint="eastAsia"/>
                <w:sz w:val="24"/>
                <w:szCs w:val="24"/>
              </w:rPr>
              <w:t>特定</w:t>
            </w:r>
            <w:r w:rsidRPr="0065722B">
              <w:rPr>
                <w:rFonts w:hint="eastAsia"/>
                <w:sz w:val="24"/>
                <w:szCs w:val="24"/>
              </w:rPr>
              <w:t>社会保険労務士、</w:t>
            </w:r>
            <w:r>
              <w:rPr>
                <w:rFonts w:hint="eastAsia"/>
                <w:sz w:val="24"/>
                <w:szCs w:val="24"/>
              </w:rPr>
              <w:t>特定</w:t>
            </w:r>
            <w:r w:rsidRPr="0065722B">
              <w:rPr>
                <w:rFonts w:hint="eastAsia"/>
                <w:sz w:val="24"/>
                <w:szCs w:val="24"/>
              </w:rPr>
              <w:t>行政書士</w:t>
            </w:r>
            <w:r w:rsidR="004012F1">
              <w:rPr>
                <w:rFonts w:hint="eastAsia"/>
                <w:sz w:val="24"/>
                <w:szCs w:val="24"/>
              </w:rPr>
              <w:t>、宅地建物取引士</w:t>
            </w:r>
          </w:p>
        </w:tc>
      </w:tr>
      <w:tr w:rsidR="00914C5C" w:rsidRPr="00622F86" w:rsidTr="0065722B">
        <w:tc>
          <w:tcPr>
            <w:tcW w:w="2410" w:type="dxa"/>
            <w:vAlign w:val="center"/>
          </w:tcPr>
          <w:p w:rsidR="00914C5C" w:rsidRDefault="00914C5C" w:rsidP="00D41630">
            <w:pPr>
              <w:ind w:firstLineChars="14" w:firstLine="34"/>
              <w:jc w:val="center"/>
              <w:rPr>
                <w:sz w:val="24"/>
                <w:szCs w:val="24"/>
              </w:rPr>
            </w:pPr>
            <w:r>
              <w:rPr>
                <w:rFonts w:hint="eastAsia"/>
                <w:sz w:val="24"/>
                <w:szCs w:val="24"/>
              </w:rPr>
              <w:t>あきさわ　ひでとし</w:t>
            </w:r>
          </w:p>
          <w:p w:rsidR="00914C5C" w:rsidRPr="00914C5C" w:rsidRDefault="00914C5C" w:rsidP="00D41630">
            <w:pPr>
              <w:ind w:firstLineChars="14" w:firstLine="34"/>
              <w:jc w:val="center"/>
              <w:rPr>
                <w:b/>
                <w:sz w:val="24"/>
                <w:szCs w:val="24"/>
              </w:rPr>
            </w:pPr>
            <w:r w:rsidRPr="00914C5C">
              <w:rPr>
                <w:rFonts w:hint="eastAsia"/>
                <w:b/>
                <w:sz w:val="24"/>
                <w:szCs w:val="24"/>
              </w:rPr>
              <w:t>秋　澤　英　俊</w:t>
            </w:r>
          </w:p>
        </w:tc>
        <w:tc>
          <w:tcPr>
            <w:tcW w:w="3543" w:type="dxa"/>
          </w:tcPr>
          <w:p w:rsidR="00914C5C" w:rsidRPr="0065722B" w:rsidRDefault="00176B0A" w:rsidP="00D41630">
            <w:pPr>
              <w:rPr>
                <w:sz w:val="24"/>
                <w:szCs w:val="24"/>
              </w:rPr>
            </w:pPr>
            <w:r w:rsidRPr="00176B0A">
              <w:rPr>
                <w:rFonts w:hint="eastAsia"/>
                <w:sz w:val="24"/>
                <w:szCs w:val="24"/>
              </w:rPr>
              <w:t>ライフプラン、契約の重要性、悪徳商法・詐欺、インターネットトラブル、資産形成、金融サービスのデジタル化、金融教育</w:t>
            </w:r>
          </w:p>
        </w:tc>
        <w:tc>
          <w:tcPr>
            <w:tcW w:w="4111" w:type="dxa"/>
          </w:tcPr>
          <w:p w:rsidR="00C4669D" w:rsidRDefault="00C4669D" w:rsidP="000F6A4E">
            <w:pPr>
              <w:rPr>
                <w:sz w:val="24"/>
                <w:szCs w:val="24"/>
              </w:rPr>
            </w:pPr>
            <w:r w:rsidRPr="00C4669D">
              <w:rPr>
                <w:rFonts w:hint="eastAsia"/>
                <w:sz w:val="24"/>
                <w:szCs w:val="24"/>
              </w:rPr>
              <w:t>現：山梨大学教職大学院非常勤講師（客員教授）</w:t>
            </w:r>
          </w:p>
          <w:p w:rsidR="00914C5C" w:rsidRPr="0065722B" w:rsidRDefault="00BE0CF4" w:rsidP="000F6A4E">
            <w:pPr>
              <w:rPr>
                <w:sz w:val="24"/>
                <w:szCs w:val="24"/>
              </w:rPr>
            </w:pPr>
            <w:r w:rsidRPr="00BE0CF4">
              <w:rPr>
                <w:rFonts w:hint="eastAsia"/>
                <w:sz w:val="24"/>
                <w:szCs w:val="24"/>
              </w:rPr>
              <w:t>元：中学校校長</w:t>
            </w:r>
          </w:p>
        </w:tc>
      </w:tr>
      <w:tr w:rsidR="00AB496F" w:rsidRPr="00622F86" w:rsidTr="001274DC">
        <w:tc>
          <w:tcPr>
            <w:tcW w:w="2410" w:type="dxa"/>
          </w:tcPr>
          <w:p w:rsidR="00AB496F" w:rsidRPr="00AB496F" w:rsidRDefault="00AB496F" w:rsidP="00AB496F">
            <w:pPr>
              <w:ind w:firstLineChars="14" w:firstLine="31"/>
              <w:jc w:val="center"/>
              <w:rPr>
                <w:sz w:val="22"/>
                <w:szCs w:val="24"/>
              </w:rPr>
            </w:pPr>
            <w:r w:rsidRPr="00AB496F">
              <w:rPr>
                <w:rFonts w:hint="eastAsia"/>
                <w:sz w:val="22"/>
                <w:szCs w:val="24"/>
              </w:rPr>
              <w:t>むこうやま</w:t>
            </w:r>
            <w:r w:rsidRPr="00AB496F">
              <w:rPr>
                <w:rFonts w:hint="eastAsia"/>
                <w:sz w:val="22"/>
                <w:szCs w:val="24"/>
              </w:rPr>
              <w:t xml:space="preserve"> </w:t>
            </w:r>
            <w:r w:rsidRPr="00AB496F">
              <w:rPr>
                <w:rFonts w:hint="eastAsia"/>
                <w:sz w:val="22"/>
                <w:szCs w:val="24"/>
              </w:rPr>
              <w:t>こういち</w:t>
            </w:r>
          </w:p>
          <w:p w:rsidR="00AB496F" w:rsidRPr="003236E2" w:rsidRDefault="00AB496F" w:rsidP="00AB496F">
            <w:pPr>
              <w:ind w:firstLineChars="14" w:firstLine="34"/>
              <w:jc w:val="center"/>
              <w:rPr>
                <w:b/>
                <w:sz w:val="24"/>
                <w:szCs w:val="24"/>
              </w:rPr>
            </w:pPr>
            <w:r>
              <w:rPr>
                <w:rFonts w:hint="eastAsia"/>
                <w:b/>
                <w:sz w:val="24"/>
                <w:szCs w:val="24"/>
              </w:rPr>
              <w:t>向　山　光　一</w:t>
            </w:r>
          </w:p>
        </w:tc>
        <w:tc>
          <w:tcPr>
            <w:tcW w:w="3543" w:type="dxa"/>
          </w:tcPr>
          <w:p w:rsidR="00AB496F" w:rsidRPr="00622F86" w:rsidRDefault="00176B0A" w:rsidP="00AB496F">
            <w:pPr>
              <w:rPr>
                <w:sz w:val="24"/>
                <w:szCs w:val="24"/>
              </w:rPr>
            </w:pPr>
            <w:r w:rsidRPr="00176B0A">
              <w:rPr>
                <w:rFonts w:hint="eastAsia"/>
                <w:sz w:val="24"/>
                <w:szCs w:val="24"/>
              </w:rPr>
              <w:t>家計管理、ライフプラン、遺言・相続・後見人、契約の重要性、悪徳商法・詐欺、インターネットトラブル、保険商品、年金・社会福祉制度、住宅ローン、消費者金融、クレジット、多重債務、資産形成、金融サービスのデジタル化、金融教育</w:t>
            </w:r>
          </w:p>
        </w:tc>
        <w:tc>
          <w:tcPr>
            <w:tcW w:w="4111" w:type="dxa"/>
          </w:tcPr>
          <w:p w:rsidR="00AB496F" w:rsidRDefault="00AB496F" w:rsidP="00AB496F">
            <w:pPr>
              <w:spacing w:line="280" w:lineRule="atLeast"/>
              <w:rPr>
                <w:sz w:val="24"/>
                <w:szCs w:val="24"/>
              </w:rPr>
            </w:pPr>
            <w:r>
              <w:rPr>
                <w:rFonts w:hint="eastAsia"/>
                <w:sz w:val="24"/>
                <w:szCs w:val="24"/>
              </w:rPr>
              <w:t>現：山梨県銀行協会常務理事</w:t>
            </w:r>
          </w:p>
          <w:p w:rsidR="00AB496F" w:rsidRDefault="00AB496F" w:rsidP="00AB496F">
            <w:pPr>
              <w:spacing w:line="280" w:lineRule="atLeast"/>
              <w:rPr>
                <w:sz w:val="24"/>
                <w:szCs w:val="24"/>
              </w:rPr>
            </w:pPr>
            <w:r>
              <w:rPr>
                <w:rFonts w:hint="eastAsia"/>
                <w:sz w:val="24"/>
                <w:szCs w:val="24"/>
              </w:rPr>
              <w:t>銀行業務検定</w:t>
            </w:r>
          </w:p>
          <w:p w:rsidR="00AB496F" w:rsidRPr="00622F86" w:rsidRDefault="00AB496F" w:rsidP="00AB496F">
            <w:pPr>
              <w:spacing w:line="280" w:lineRule="atLeast"/>
              <w:rPr>
                <w:sz w:val="24"/>
                <w:szCs w:val="24"/>
              </w:rPr>
            </w:pPr>
            <w:r>
              <w:rPr>
                <w:rFonts w:hint="eastAsia"/>
                <w:sz w:val="24"/>
                <w:szCs w:val="24"/>
              </w:rPr>
              <w:t>（</w:t>
            </w:r>
            <w:r w:rsidRPr="00AB496F">
              <w:rPr>
                <w:rFonts w:hint="eastAsia"/>
                <w:sz w:val="24"/>
                <w:szCs w:val="24"/>
              </w:rPr>
              <w:t>金融経済・法務・財務・税務・外国為替　他</w:t>
            </w:r>
            <w:r>
              <w:rPr>
                <w:rFonts w:hint="eastAsia"/>
                <w:sz w:val="24"/>
                <w:szCs w:val="24"/>
              </w:rPr>
              <w:t>）</w:t>
            </w:r>
          </w:p>
        </w:tc>
      </w:tr>
    </w:tbl>
    <w:p w:rsidR="00156BBC" w:rsidRPr="00155BC8" w:rsidRDefault="00156BBC" w:rsidP="00156BBC">
      <w:pPr>
        <w:rPr>
          <w:sz w:val="24"/>
          <w:szCs w:val="24"/>
        </w:rPr>
      </w:pPr>
    </w:p>
    <w:sectPr w:rsidR="00156BBC" w:rsidRPr="00155BC8" w:rsidSect="00C515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A7" w:rsidRDefault="00355AA7" w:rsidP="0065734E">
      <w:r>
        <w:separator/>
      </w:r>
    </w:p>
  </w:endnote>
  <w:endnote w:type="continuationSeparator" w:id="0">
    <w:p w:rsidR="00355AA7" w:rsidRDefault="00355AA7" w:rsidP="0065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A7" w:rsidRDefault="00355AA7" w:rsidP="0065734E">
      <w:r>
        <w:separator/>
      </w:r>
    </w:p>
  </w:footnote>
  <w:footnote w:type="continuationSeparator" w:id="0">
    <w:p w:rsidR="00355AA7" w:rsidRDefault="00355AA7" w:rsidP="00657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C8"/>
    <w:rsid w:val="00012B99"/>
    <w:rsid w:val="00032D6D"/>
    <w:rsid w:val="00041EC8"/>
    <w:rsid w:val="000A1788"/>
    <w:rsid w:val="000C44D6"/>
    <w:rsid w:val="000E50B0"/>
    <w:rsid w:val="000F6A4E"/>
    <w:rsid w:val="00104C4D"/>
    <w:rsid w:val="00122892"/>
    <w:rsid w:val="00155BC8"/>
    <w:rsid w:val="001567AE"/>
    <w:rsid w:val="00156BBC"/>
    <w:rsid w:val="00176B0A"/>
    <w:rsid w:val="001818FF"/>
    <w:rsid w:val="0019698C"/>
    <w:rsid w:val="00205B75"/>
    <w:rsid w:val="00300D77"/>
    <w:rsid w:val="003010D1"/>
    <w:rsid w:val="00306E28"/>
    <w:rsid w:val="003236E2"/>
    <w:rsid w:val="003451B1"/>
    <w:rsid w:val="00355AA7"/>
    <w:rsid w:val="003851C7"/>
    <w:rsid w:val="004012F1"/>
    <w:rsid w:val="0041318E"/>
    <w:rsid w:val="00433CD1"/>
    <w:rsid w:val="00590ED8"/>
    <w:rsid w:val="0059127B"/>
    <w:rsid w:val="005C2329"/>
    <w:rsid w:val="006103DC"/>
    <w:rsid w:val="00614D01"/>
    <w:rsid w:val="00622F86"/>
    <w:rsid w:val="006526FD"/>
    <w:rsid w:val="0065722B"/>
    <w:rsid w:val="0065734E"/>
    <w:rsid w:val="00665817"/>
    <w:rsid w:val="006E5655"/>
    <w:rsid w:val="006F3935"/>
    <w:rsid w:val="00753EBD"/>
    <w:rsid w:val="007B22BF"/>
    <w:rsid w:val="0081585A"/>
    <w:rsid w:val="0082120E"/>
    <w:rsid w:val="0088281A"/>
    <w:rsid w:val="008A0DB6"/>
    <w:rsid w:val="00913FFE"/>
    <w:rsid w:val="00914C5C"/>
    <w:rsid w:val="00915FF8"/>
    <w:rsid w:val="009612C4"/>
    <w:rsid w:val="009A380A"/>
    <w:rsid w:val="009C0CD7"/>
    <w:rsid w:val="009D4B15"/>
    <w:rsid w:val="00A94B2C"/>
    <w:rsid w:val="00AA45AC"/>
    <w:rsid w:val="00AB496F"/>
    <w:rsid w:val="00AE38F4"/>
    <w:rsid w:val="00AF4DF4"/>
    <w:rsid w:val="00B178C2"/>
    <w:rsid w:val="00B93667"/>
    <w:rsid w:val="00B94FA4"/>
    <w:rsid w:val="00BE0CF4"/>
    <w:rsid w:val="00BF3E38"/>
    <w:rsid w:val="00C4669D"/>
    <w:rsid w:val="00C515C2"/>
    <w:rsid w:val="00C563E8"/>
    <w:rsid w:val="00C62066"/>
    <w:rsid w:val="00D41630"/>
    <w:rsid w:val="00DC4D6C"/>
    <w:rsid w:val="00DF213C"/>
    <w:rsid w:val="00DF6957"/>
    <w:rsid w:val="00E47A5B"/>
    <w:rsid w:val="00F34894"/>
    <w:rsid w:val="00F43D4B"/>
    <w:rsid w:val="00FD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5734E"/>
    <w:pPr>
      <w:tabs>
        <w:tab w:val="center" w:pos="4252"/>
        <w:tab w:val="right" w:pos="8504"/>
      </w:tabs>
      <w:snapToGrid w:val="0"/>
    </w:pPr>
  </w:style>
  <w:style w:type="character" w:customStyle="1" w:styleId="a5">
    <w:name w:val="ヘッダー (文字)"/>
    <w:link w:val="a4"/>
    <w:uiPriority w:val="99"/>
    <w:rsid w:val="0065734E"/>
    <w:rPr>
      <w:kern w:val="2"/>
      <w:sz w:val="21"/>
      <w:szCs w:val="22"/>
    </w:rPr>
  </w:style>
  <w:style w:type="paragraph" w:styleId="a6">
    <w:name w:val="footer"/>
    <w:basedOn w:val="a"/>
    <w:link w:val="a7"/>
    <w:uiPriority w:val="99"/>
    <w:unhideWhenUsed/>
    <w:rsid w:val="0065734E"/>
    <w:pPr>
      <w:tabs>
        <w:tab w:val="center" w:pos="4252"/>
        <w:tab w:val="right" w:pos="8504"/>
      </w:tabs>
      <w:snapToGrid w:val="0"/>
    </w:pPr>
  </w:style>
  <w:style w:type="character" w:customStyle="1" w:styleId="a7">
    <w:name w:val="フッター (文字)"/>
    <w:link w:val="a6"/>
    <w:uiPriority w:val="99"/>
    <w:rsid w:val="0065734E"/>
    <w:rPr>
      <w:kern w:val="2"/>
      <w:sz w:val="21"/>
      <w:szCs w:val="22"/>
    </w:rPr>
  </w:style>
  <w:style w:type="paragraph" w:styleId="a8">
    <w:name w:val="Balloon Text"/>
    <w:basedOn w:val="a"/>
    <w:link w:val="a9"/>
    <w:uiPriority w:val="99"/>
    <w:semiHidden/>
    <w:unhideWhenUsed/>
    <w:rsid w:val="00614D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4D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2023-05-01T00:46:00Z</dcterms:created>
  <dcterms:modified xsi:type="dcterms:W3CDTF">2024-04-26T05:50:00Z</dcterms:modified>
</cp:coreProperties>
</file>