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B5" w:rsidRDefault="008743B5" w:rsidP="00E3374F">
      <w:pPr>
        <w:jc w:val="center"/>
        <w:rPr>
          <w:rFonts w:ascii="HG丸ｺﾞｼｯｸM-PRO" w:eastAsia="HG丸ｺﾞｼｯｸM-PRO"/>
          <w:color w:val="FF0000"/>
          <w:sz w:val="30"/>
          <w:szCs w:val="30"/>
        </w:rPr>
      </w:pPr>
      <w:bookmarkStart w:id="0" w:name="_GoBack"/>
      <w:bookmarkEnd w:id="0"/>
      <w:r>
        <w:rPr>
          <w:rFonts w:ascii="HG丸ｺﾞｼｯｸM-PRO" w:eastAsia="HG丸ｺﾞｼｯｸM-PRO"/>
          <w:noProof/>
          <w:color w:val="FF0000"/>
          <w:sz w:val="30"/>
          <w:szCs w:val="30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2366645</wp:posOffset>
            </wp:positionH>
            <wp:positionV relativeFrom="paragraph">
              <wp:posOffset>12065</wp:posOffset>
            </wp:positionV>
            <wp:extent cx="1817405" cy="541263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405" cy="54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DD6" w:rsidRPr="00592980" w:rsidRDefault="00320588" w:rsidP="00E3374F">
      <w:pPr>
        <w:jc w:val="center"/>
        <w:rPr>
          <w:rFonts w:ascii="HG丸ｺﾞｼｯｸM-PRO" w:eastAsia="HG丸ｺﾞｼｯｸM-PRO"/>
          <w:sz w:val="30"/>
          <w:szCs w:val="30"/>
        </w:rPr>
      </w:pPr>
      <w:r w:rsidRPr="00592980">
        <w:rPr>
          <w:rFonts w:ascii="HG丸ｺﾞｼｯｸM-PRO" w:eastAsia="HG丸ｺﾞｼｯｸM-PRO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687705</wp:posOffset>
                </wp:positionH>
                <wp:positionV relativeFrom="paragraph">
                  <wp:posOffset>323850</wp:posOffset>
                </wp:positionV>
                <wp:extent cx="5153025" cy="533400"/>
                <wp:effectExtent l="0" t="0" r="28575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166D" w:rsidRPr="006E30E7" w:rsidRDefault="0034166D" w:rsidP="0034166D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E30E7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「</w:t>
                            </w:r>
                            <w:r w:rsidR="00C649AA" w:rsidRPr="00C649A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金融</w:t>
                            </w:r>
                            <w:r w:rsidR="00C649AA" w:rsidRPr="00262F0D">
                              <w:rPr>
                                <w:rFonts w:ascii="HG丸ｺﾞｼｯｸM-PRO" w:eastAsia="HG丸ｺﾞｼｯｸM-PRO" w:hint="eastAsia"/>
                                <w:sz w:val="40"/>
                                <w:szCs w:val="40"/>
                              </w:rPr>
                              <w:t>経済教</w:t>
                            </w:r>
                            <w:r w:rsidR="00C649AA" w:rsidRPr="00C649A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育研究校</w:t>
                            </w:r>
                            <w:r w:rsidRPr="006E30E7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」を募集します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54.15pt;margin-top:25.5pt;width:405.7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" filled="f" strokecolor="black [3213]" strokeweight="1.5pt">
                <v:stroke dashstyle="longDash"/>
                <v:textbox inset="5.85pt,.7pt,5.85pt,.7pt">
                  <w:txbxContent>
                    <w:p w:rsidR="0034166D" w:rsidRPr="006E30E7" w:rsidRDefault="0034166D" w:rsidP="0034166D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6E30E7">
                        <w:rPr>
                          <w:rFonts w:ascii="HG丸ｺﾞｼｯｸM-PRO" w:eastAsia="HG丸ｺﾞｼｯｸM-PRO" w:hint="eastAsia"/>
                          <w:color w:val="000000" w:themeColor="text1"/>
                          <w:sz w:val="40"/>
                          <w:szCs w:val="40"/>
                        </w:rPr>
                        <w:t>「</w:t>
                      </w:r>
                      <w:r w:rsidR="00C649AA" w:rsidRPr="00C649AA">
                        <w:rPr>
                          <w:rFonts w:ascii="HG丸ｺﾞｼｯｸM-PRO" w:eastAsia="HG丸ｺﾞｼｯｸM-PRO" w:hint="eastAsia"/>
                          <w:color w:val="000000" w:themeColor="text1"/>
                          <w:sz w:val="40"/>
                          <w:szCs w:val="40"/>
                        </w:rPr>
                        <w:t>金融</w:t>
                      </w:r>
                      <w:r w:rsidR="00C649AA" w:rsidRPr="00262F0D">
                        <w:rPr>
                          <w:rFonts w:ascii="HG丸ｺﾞｼｯｸM-PRO" w:eastAsia="HG丸ｺﾞｼｯｸM-PRO" w:hint="eastAsia"/>
                          <w:sz w:val="40"/>
                          <w:szCs w:val="40"/>
                        </w:rPr>
                        <w:t>経済教</w:t>
                      </w:r>
                      <w:r w:rsidR="00C649AA" w:rsidRPr="00C649AA">
                        <w:rPr>
                          <w:rFonts w:ascii="HG丸ｺﾞｼｯｸM-PRO" w:eastAsia="HG丸ｺﾞｼｯｸM-PRO" w:hint="eastAsia"/>
                          <w:color w:val="000000" w:themeColor="text1"/>
                          <w:sz w:val="40"/>
                          <w:szCs w:val="40"/>
                        </w:rPr>
                        <w:t>育研究校</w:t>
                      </w:r>
                      <w:r w:rsidRPr="006E30E7">
                        <w:rPr>
                          <w:rFonts w:ascii="HG丸ｺﾞｼｯｸM-PRO" w:eastAsia="HG丸ｺﾞｼｯｸM-PRO" w:hint="eastAsia"/>
                          <w:color w:val="000000" w:themeColor="text1"/>
                          <w:sz w:val="40"/>
                          <w:szCs w:val="40"/>
                        </w:rPr>
                        <w:t>」を募集します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4166D" w:rsidRPr="00592980" w:rsidRDefault="0034166D" w:rsidP="0034166D">
      <w:pPr>
        <w:rPr>
          <w:rFonts w:ascii="HG丸ｺﾞｼｯｸM-PRO" w:eastAsia="HG丸ｺﾞｼｯｸM-PRO"/>
          <w:sz w:val="24"/>
        </w:rPr>
      </w:pPr>
    </w:p>
    <w:p w:rsidR="0034166D" w:rsidRPr="00592980" w:rsidRDefault="0034166D" w:rsidP="0034166D">
      <w:pPr>
        <w:rPr>
          <w:rFonts w:ascii="HG丸ｺﾞｼｯｸM-PRO" w:eastAsia="HG丸ｺﾞｼｯｸM-PRO"/>
          <w:sz w:val="24"/>
        </w:rPr>
      </w:pPr>
    </w:p>
    <w:p w:rsidR="006E30E7" w:rsidRPr="00592980" w:rsidRDefault="006E30E7" w:rsidP="0034166D">
      <w:pPr>
        <w:rPr>
          <w:rFonts w:ascii="HG丸ｺﾞｼｯｸM-PRO" w:eastAsia="HG丸ｺﾞｼｯｸM-PRO"/>
          <w:sz w:val="24"/>
        </w:rPr>
      </w:pPr>
    </w:p>
    <w:p w:rsidR="006E30E7" w:rsidRPr="00592980" w:rsidRDefault="00C649AA" w:rsidP="00E3374F">
      <w:pPr>
        <w:ind w:left="141" w:firstLineChars="100" w:firstLine="240"/>
        <w:rPr>
          <w:rFonts w:ascii="HG丸ｺﾞｼｯｸM-PRO" w:eastAsia="HG丸ｺﾞｼｯｸM-PRO"/>
          <w:sz w:val="24"/>
        </w:rPr>
      </w:pPr>
      <w:r w:rsidRPr="00592980">
        <w:rPr>
          <w:rFonts w:ascii="HG丸ｺﾞｼｯｸM-PRO" w:eastAsia="HG丸ｺﾞｼｯｸM-PRO" w:hint="eastAsia"/>
          <w:sz w:val="24"/>
        </w:rPr>
        <w:t>金融経済教育研究校</w:t>
      </w:r>
      <w:r w:rsidR="006E30E7" w:rsidRPr="00592980">
        <w:rPr>
          <w:rFonts w:ascii="HG丸ｺﾞｼｯｸM-PRO" w:eastAsia="HG丸ｺﾞｼｯｸM-PRO" w:hint="eastAsia"/>
          <w:sz w:val="24"/>
        </w:rPr>
        <w:t>とは、子どもたちに金銭や物に関する健全な価値観や、金融・経済に関する正しい知識を身に付けてもらうための制度です。</w:t>
      </w:r>
    </w:p>
    <w:p w:rsidR="00D56DA6" w:rsidRPr="00592980" w:rsidRDefault="007B738E" w:rsidP="00E3374F">
      <w:pPr>
        <w:ind w:left="141" w:firstLineChars="100" w:firstLine="240"/>
        <w:rPr>
          <w:rFonts w:ascii="HG丸ｺﾞｼｯｸM-PRO" w:eastAsia="HG丸ｺﾞｼｯｸM-PRO"/>
          <w:sz w:val="24"/>
        </w:rPr>
      </w:pPr>
      <w:r w:rsidRPr="00592980">
        <w:rPr>
          <w:rFonts w:ascii="HG丸ｺﾞｼｯｸM-PRO" w:eastAsia="HG丸ｺﾞｼｯｸM-PRO" w:hint="eastAsia"/>
          <w:sz w:val="24"/>
        </w:rPr>
        <w:t>北海道金融広報委員会では、</w:t>
      </w:r>
      <w:r w:rsidR="006E30E7" w:rsidRPr="00592980">
        <w:rPr>
          <w:rFonts w:ascii="HG丸ｺﾞｼｯｸM-PRO" w:eastAsia="HG丸ｺﾞｼｯｸM-PRO" w:hint="eastAsia"/>
          <w:sz w:val="24"/>
        </w:rPr>
        <w:t>学校等に対して研究校を</w:t>
      </w:r>
      <w:r w:rsidR="001916A9" w:rsidRPr="00592980">
        <w:rPr>
          <w:rFonts w:ascii="HG丸ｺﾞｼｯｸM-PRO" w:eastAsia="HG丸ｺﾞｼｯｸM-PRO" w:hint="eastAsia"/>
          <w:sz w:val="24"/>
        </w:rPr>
        <w:t>指定</w:t>
      </w:r>
      <w:r w:rsidR="006E30E7" w:rsidRPr="00592980">
        <w:rPr>
          <w:rFonts w:ascii="HG丸ｺﾞｼｯｸM-PRO" w:eastAsia="HG丸ｺﾞｼｯｸM-PRO" w:hint="eastAsia"/>
          <w:sz w:val="24"/>
        </w:rPr>
        <w:t>し、幼児、児童、生徒の発達段階に応じた</w:t>
      </w:r>
      <w:r w:rsidR="002D5F4E" w:rsidRPr="00592980">
        <w:rPr>
          <w:rFonts w:ascii="HG丸ｺﾞｼｯｸM-PRO" w:eastAsia="HG丸ｺﾞｼｯｸM-PRO" w:hint="eastAsia"/>
          <w:sz w:val="24"/>
        </w:rPr>
        <w:t>金融経済教育</w:t>
      </w:r>
      <w:r w:rsidR="006E30E7" w:rsidRPr="00592980">
        <w:rPr>
          <w:rFonts w:ascii="HG丸ｺﾞｼｯｸM-PRO" w:eastAsia="HG丸ｺﾞｼｯｸM-PRO" w:hint="eastAsia"/>
          <w:sz w:val="24"/>
        </w:rPr>
        <w:t>の研究や実践を支援しています。</w:t>
      </w:r>
    </w:p>
    <w:p w:rsidR="00B2693A" w:rsidRPr="00592980" w:rsidRDefault="00B2693A" w:rsidP="00450204">
      <w:pPr>
        <w:rPr>
          <w:rFonts w:ascii="HG丸ｺﾞｼｯｸM-PRO" w:eastAsia="HG丸ｺﾞｼｯｸM-PRO"/>
          <w:sz w:val="24"/>
        </w:rPr>
      </w:pPr>
    </w:p>
    <w:p w:rsidR="006E30E7" w:rsidRPr="00592980" w:rsidRDefault="006E30E7" w:rsidP="00450204">
      <w:pPr>
        <w:rPr>
          <w:rFonts w:ascii="HG丸ｺﾞｼｯｸM-PRO" w:eastAsia="HG丸ｺﾞｼｯｸM-PRO"/>
          <w:sz w:val="24"/>
        </w:rPr>
      </w:pPr>
    </w:p>
    <w:tbl>
      <w:tblPr>
        <w:tblStyle w:val="a5"/>
        <w:tblW w:w="0" w:type="auto"/>
        <w:tblInd w:w="141" w:type="dxa"/>
        <w:tblLook w:val="04A0" w:firstRow="1" w:lastRow="0" w:firstColumn="1" w:lastColumn="0" w:noHBand="0" w:noVBand="1"/>
      </w:tblPr>
      <w:tblGrid>
        <w:gridCol w:w="2406"/>
        <w:gridCol w:w="7371"/>
      </w:tblGrid>
      <w:tr w:rsidR="00592980" w:rsidRPr="00592980" w:rsidTr="006E30E7">
        <w:tc>
          <w:tcPr>
            <w:tcW w:w="2406" w:type="dxa"/>
          </w:tcPr>
          <w:p w:rsidR="00450204" w:rsidRPr="00592980" w:rsidRDefault="001916A9" w:rsidP="00E3374F">
            <w:pPr>
              <w:rPr>
                <w:rFonts w:ascii="HG丸ｺﾞｼｯｸM-PRO" w:eastAsia="HG丸ｺﾞｼｯｸM-PRO"/>
                <w:sz w:val="24"/>
              </w:rPr>
            </w:pPr>
            <w:r w:rsidRPr="00592980">
              <w:rPr>
                <w:rFonts w:ascii="HG丸ｺﾞｼｯｸM-PRO" w:eastAsia="HG丸ｺﾞｼｯｸM-PRO" w:hint="eastAsia"/>
                <w:sz w:val="24"/>
              </w:rPr>
              <w:t>指定</w:t>
            </w:r>
            <w:r w:rsidR="00450204" w:rsidRPr="00592980">
              <w:rPr>
                <w:rFonts w:ascii="HG丸ｺﾞｼｯｸM-PRO" w:eastAsia="HG丸ｺﾞｼｯｸM-PRO" w:hint="eastAsia"/>
                <w:sz w:val="24"/>
              </w:rPr>
              <w:t>期間</w:t>
            </w:r>
          </w:p>
        </w:tc>
        <w:tc>
          <w:tcPr>
            <w:tcW w:w="7371" w:type="dxa"/>
          </w:tcPr>
          <w:p w:rsidR="00450204" w:rsidRPr="00592980" w:rsidRDefault="00607A35" w:rsidP="001916A9">
            <w:pPr>
              <w:rPr>
                <w:rFonts w:ascii="HG丸ｺﾞｼｯｸM-PRO" w:eastAsia="HG丸ｺﾞｼｯｸM-PRO"/>
                <w:sz w:val="24"/>
              </w:rPr>
            </w:pPr>
            <w:r w:rsidRPr="00592980">
              <w:rPr>
                <w:rFonts w:ascii="HG丸ｺﾞｼｯｸM-PRO" w:eastAsia="HG丸ｺﾞｼｯｸM-PRO" w:hint="eastAsia"/>
                <w:sz w:val="24"/>
              </w:rPr>
              <w:t>２０２</w:t>
            </w:r>
            <w:r w:rsidR="001916A9" w:rsidRPr="00592980">
              <w:rPr>
                <w:rFonts w:ascii="HG丸ｺﾞｼｯｸM-PRO" w:eastAsia="HG丸ｺﾞｼｯｸM-PRO" w:hint="eastAsia"/>
                <w:sz w:val="24"/>
              </w:rPr>
              <w:t>5</w:t>
            </w:r>
            <w:r w:rsidR="00450204" w:rsidRPr="00592980">
              <w:rPr>
                <w:rFonts w:ascii="HG丸ｺﾞｼｯｸM-PRO" w:eastAsia="HG丸ｺﾞｼｯｸM-PRO" w:hint="eastAsia"/>
                <w:sz w:val="24"/>
              </w:rPr>
              <w:t>年４月１日から２年間</w:t>
            </w:r>
          </w:p>
        </w:tc>
      </w:tr>
      <w:tr w:rsidR="00592980" w:rsidRPr="00592980" w:rsidTr="006E30E7">
        <w:trPr>
          <w:trHeight w:val="840"/>
        </w:trPr>
        <w:tc>
          <w:tcPr>
            <w:tcW w:w="2406" w:type="dxa"/>
          </w:tcPr>
          <w:p w:rsidR="00450204" w:rsidRPr="00592980" w:rsidRDefault="00450204" w:rsidP="00E3374F">
            <w:pPr>
              <w:rPr>
                <w:rFonts w:ascii="HG丸ｺﾞｼｯｸM-PRO" w:eastAsia="HG丸ｺﾞｼｯｸM-PRO"/>
                <w:sz w:val="24"/>
              </w:rPr>
            </w:pPr>
            <w:r w:rsidRPr="00592980">
              <w:rPr>
                <w:rFonts w:ascii="HG丸ｺﾞｼｯｸM-PRO" w:eastAsia="HG丸ｺﾞｼｯｸM-PRO" w:hint="eastAsia"/>
                <w:sz w:val="24"/>
              </w:rPr>
              <w:t>対象</w:t>
            </w:r>
          </w:p>
        </w:tc>
        <w:tc>
          <w:tcPr>
            <w:tcW w:w="7371" w:type="dxa"/>
            <w:vAlign w:val="center"/>
          </w:tcPr>
          <w:p w:rsidR="001916A9" w:rsidRPr="00592980" w:rsidRDefault="001916A9" w:rsidP="006E30E7">
            <w:pPr>
              <w:rPr>
                <w:rFonts w:ascii="HG丸ｺﾞｼｯｸM-PRO" w:eastAsia="HG丸ｺﾞｼｯｸM-PRO"/>
                <w:sz w:val="24"/>
              </w:rPr>
            </w:pPr>
            <w:r w:rsidRPr="00592980">
              <w:rPr>
                <w:rFonts w:ascii="HG丸ｺﾞｼｯｸM-PRO" w:eastAsia="HG丸ｺﾞｼｯｸM-PRO" w:hint="eastAsia"/>
                <w:sz w:val="24"/>
              </w:rPr>
              <w:t>高等学校、高等専門学校、高等専修学校、中等教育学校、中学校、義務教育学校、小学校、幼稚園、保育所、認定こども園、特別支援学校</w:t>
            </w:r>
          </w:p>
          <w:p w:rsidR="00450204" w:rsidRPr="00592980" w:rsidRDefault="00450204" w:rsidP="006E30E7">
            <w:pPr>
              <w:rPr>
                <w:rFonts w:ascii="HG丸ｺﾞｼｯｸM-PRO" w:eastAsia="HG丸ｺﾞｼｯｸM-PRO"/>
                <w:sz w:val="24"/>
              </w:rPr>
            </w:pPr>
            <w:r w:rsidRPr="00592980">
              <w:rPr>
                <w:rFonts w:ascii="HG丸ｺﾞｼｯｸM-PRO" w:eastAsia="HG丸ｺﾞｼｯｸM-PRO" w:hint="eastAsia"/>
                <w:sz w:val="24"/>
              </w:rPr>
              <w:t>─　学校全体のほか、特定の学年、教科等に限定</w:t>
            </w:r>
            <w:r w:rsidR="006E30E7" w:rsidRPr="00592980">
              <w:rPr>
                <w:rFonts w:ascii="HG丸ｺﾞｼｯｸM-PRO" w:eastAsia="HG丸ｺﾞｼｯｸM-PRO" w:hint="eastAsia"/>
                <w:sz w:val="24"/>
              </w:rPr>
              <w:t>することも</w:t>
            </w:r>
            <w:r w:rsidRPr="00592980">
              <w:rPr>
                <w:rFonts w:ascii="HG丸ｺﾞｼｯｸM-PRO" w:eastAsia="HG丸ｺﾞｼｯｸM-PRO" w:hint="eastAsia"/>
                <w:sz w:val="24"/>
              </w:rPr>
              <w:t>可能</w:t>
            </w:r>
          </w:p>
        </w:tc>
      </w:tr>
      <w:tr w:rsidR="00592980" w:rsidRPr="00592980" w:rsidTr="00AC1373">
        <w:trPr>
          <w:trHeight w:val="1906"/>
        </w:trPr>
        <w:tc>
          <w:tcPr>
            <w:tcW w:w="2406" w:type="dxa"/>
          </w:tcPr>
          <w:p w:rsidR="00450204" w:rsidRPr="00592980" w:rsidRDefault="00450204" w:rsidP="00E3374F">
            <w:pPr>
              <w:rPr>
                <w:rFonts w:ascii="HG丸ｺﾞｼｯｸM-PRO" w:eastAsia="HG丸ｺﾞｼｯｸM-PRO"/>
                <w:sz w:val="24"/>
              </w:rPr>
            </w:pPr>
            <w:r w:rsidRPr="00592980">
              <w:rPr>
                <w:rFonts w:ascii="HG丸ｺﾞｼｯｸM-PRO" w:eastAsia="HG丸ｺﾞｼｯｸM-PRO" w:hint="eastAsia"/>
                <w:sz w:val="24"/>
              </w:rPr>
              <w:t>研究・実践内容</w:t>
            </w:r>
          </w:p>
        </w:tc>
        <w:tc>
          <w:tcPr>
            <w:tcW w:w="7371" w:type="dxa"/>
          </w:tcPr>
          <w:p w:rsidR="006E30E7" w:rsidRPr="00592980" w:rsidRDefault="006E30E7" w:rsidP="006E30E7">
            <w:pPr>
              <w:rPr>
                <w:rFonts w:ascii="HG丸ｺﾞｼｯｸM-PRO" w:eastAsia="HG丸ｺﾞｼｯｸM-PRO"/>
                <w:sz w:val="24"/>
              </w:rPr>
            </w:pPr>
            <w:r w:rsidRPr="00592980">
              <w:rPr>
                <w:rFonts w:ascii="HG丸ｺﾞｼｯｸM-PRO" w:eastAsia="HG丸ｺﾞｼｯｸM-PRO" w:hint="eastAsia"/>
                <w:sz w:val="24"/>
              </w:rPr>
              <w:t>・研究テーマや活動は、本制度の趣旨に沿って、</w:t>
            </w:r>
            <w:r w:rsidR="001916A9" w:rsidRPr="00592980">
              <w:rPr>
                <w:rFonts w:ascii="HG丸ｺﾞｼｯｸM-PRO" w:eastAsia="HG丸ｺﾞｼｯｸM-PRO" w:hint="eastAsia"/>
                <w:sz w:val="24"/>
              </w:rPr>
              <w:t>金融リテラシー・マップと明確に紐づく内容から、</w:t>
            </w:r>
            <w:r w:rsidRPr="00592980">
              <w:rPr>
                <w:rFonts w:ascii="HG丸ｺﾞｼｯｸM-PRO" w:eastAsia="HG丸ｺﾞｼｯｸM-PRO" w:hint="eastAsia"/>
                <w:sz w:val="24"/>
              </w:rPr>
              <w:t>各校において主体的かつ自由に設定いただきます。</w:t>
            </w:r>
          </w:p>
          <w:p w:rsidR="006E30E7" w:rsidRPr="00592980" w:rsidRDefault="006E30E7" w:rsidP="006E30E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592980">
              <w:rPr>
                <w:rFonts w:ascii="HG丸ｺﾞｼｯｸM-PRO" w:eastAsia="HG丸ｺﾞｼｯｸM-PRO" w:hint="eastAsia"/>
                <w:sz w:val="24"/>
              </w:rPr>
              <w:t>・</w:t>
            </w:r>
            <w:r w:rsidR="001916A9" w:rsidRPr="00592980">
              <w:rPr>
                <w:rFonts w:ascii="HG丸ｺﾞｼｯｸM-PRO" w:eastAsia="HG丸ｺﾞｼｯｸM-PRO" w:hint="eastAsia"/>
                <w:sz w:val="24"/>
              </w:rPr>
              <w:t>指定</w:t>
            </w:r>
            <w:r w:rsidRPr="00592980">
              <w:rPr>
                <w:rFonts w:ascii="HG丸ｺﾞｼｯｸM-PRO" w:eastAsia="HG丸ｺﾞｼｯｸM-PRO" w:hint="eastAsia"/>
                <w:sz w:val="24"/>
              </w:rPr>
              <w:t>期間内に、金融教育公開授業（公開授業＋著名な講師による講演会</w:t>
            </w:r>
            <w:r w:rsidR="00BF566D" w:rsidRPr="00592980">
              <w:rPr>
                <w:rFonts w:ascii="HG丸ｺﾞｼｯｸM-PRO" w:eastAsia="HG丸ｺﾞｼｯｸM-PRO" w:hint="eastAsia"/>
                <w:sz w:val="24"/>
                <w:vertAlign w:val="superscript"/>
              </w:rPr>
              <w:t>*</w:t>
            </w:r>
            <w:r w:rsidRPr="00592980">
              <w:rPr>
                <w:rFonts w:ascii="HG丸ｺﾞｼｯｸM-PRO" w:eastAsia="HG丸ｺﾞｼｯｸM-PRO" w:hint="eastAsia"/>
                <w:sz w:val="24"/>
              </w:rPr>
              <w:t>）等の活動発表をお願いします。</w:t>
            </w:r>
            <w:r w:rsidR="00BF566D" w:rsidRPr="00592980">
              <w:rPr>
                <w:rFonts w:ascii="HG丸ｺﾞｼｯｸM-PRO" w:eastAsia="HG丸ｺﾞｼｯｸM-PRO" w:hint="eastAsia"/>
                <w:sz w:val="16"/>
                <w:szCs w:val="16"/>
              </w:rPr>
              <w:t>*講師の手配は当委で行います</w:t>
            </w:r>
          </w:p>
          <w:p w:rsidR="00450204" w:rsidRPr="00592980" w:rsidRDefault="006E30E7" w:rsidP="006E30E7">
            <w:pPr>
              <w:rPr>
                <w:rFonts w:ascii="HG丸ｺﾞｼｯｸM-PRO" w:eastAsia="HG丸ｺﾞｼｯｸM-PRO"/>
                <w:sz w:val="24"/>
              </w:rPr>
            </w:pPr>
            <w:r w:rsidRPr="00592980">
              <w:rPr>
                <w:rFonts w:ascii="HG丸ｺﾞｼｯｸM-PRO" w:eastAsia="HG丸ｺﾞｼｯｸM-PRO" w:hint="eastAsia"/>
                <w:sz w:val="24"/>
              </w:rPr>
              <w:t>・</w:t>
            </w:r>
            <w:r w:rsidR="001916A9" w:rsidRPr="00592980">
              <w:rPr>
                <w:rFonts w:ascii="HG丸ｺﾞｼｯｸM-PRO" w:eastAsia="HG丸ｺﾞｼｯｸM-PRO" w:hint="eastAsia"/>
                <w:sz w:val="24"/>
              </w:rPr>
              <w:t>指定</w:t>
            </w:r>
            <w:r w:rsidRPr="00592980">
              <w:rPr>
                <w:rFonts w:ascii="HG丸ｺﾞｼｯｸM-PRO" w:eastAsia="HG丸ｺﾞｼｯｸM-PRO" w:hint="eastAsia"/>
                <w:sz w:val="24"/>
              </w:rPr>
              <w:t>期間終了時に報告書（様式は自由）を提出いただきます。</w:t>
            </w:r>
          </w:p>
        </w:tc>
      </w:tr>
      <w:tr w:rsidR="00592980" w:rsidRPr="00592980" w:rsidTr="00AC1373">
        <w:trPr>
          <w:trHeight w:val="1562"/>
        </w:trPr>
        <w:tc>
          <w:tcPr>
            <w:tcW w:w="2406" w:type="dxa"/>
          </w:tcPr>
          <w:p w:rsidR="00450204" w:rsidRPr="00592980" w:rsidRDefault="00450204" w:rsidP="00E3374F">
            <w:pPr>
              <w:rPr>
                <w:rFonts w:ascii="HG丸ｺﾞｼｯｸM-PRO" w:eastAsia="HG丸ｺﾞｼｯｸM-PRO"/>
                <w:sz w:val="24"/>
              </w:rPr>
            </w:pPr>
            <w:r w:rsidRPr="00592980">
              <w:rPr>
                <w:rFonts w:ascii="HG丸ｺﾞｼｯｸM-PRO" w:eastAsia="HG丸ｺﾞｼｯｸM-PRO" w:hint="eastAsia"/>
                <w:sz w:val="24"/>
              </w:rPr>
              <w:t>支援内容</w:t>
            </w:r>
          </w:p>
        </w:tc>
        <w:tc>
          <w:tcPr>
            <w:tcW w:w="7371" w:type="dxa"/>
            <w:vAlign w:val="center"/>
          </w:tcPr>
          <w:p w:rsidR="007A6DD5" w:rsidRPr="00592980" w:rsidRDefault="00450204" w:rsidP="00781A1E">
            <w:pPr>
              <w:pStyle w:val="a8"/>
              <w:numPr>
                <w:ilvl w:val="0"/>
                <w:numId w:val="17"/>
              </w:numPr>
              <w:ind w:leftChars="0"/>
              <w:rPr>
                <w:rFonts w:ascii="HG丸ｺﾞｼｯｸM-PRO" w:eastAsia="HG丸ｺﾞｼｯｸM-PRO"/>
                <w:sz w:val="24"/>
              </w:rPr>
            </w:pPr>
            <w:r w:rsidRPr="00592980">
              <w:rPr>
                <w:rFonts w:ascii="HG丸ｺﾞｼｯｸM-PRO" w:eastAsia="HG丸ｺﾞｼｯｸM-PRO" w:hint="eastAsia"/>
                <w:sz w:val="24"/>
              </w:rPr>
              <w:t>教育研究費の助成　年間</w:t>
            </w:r>
            <w:r w:rsidR="00607A35" w:rsidRPr="00592980">
              <w:rPr>
                <w:rFonts w:ascii="HG丸ｺﾞｼｯｸM-PRO" w:eastAsia="HG丸ｺﾞｼｯｸM-PRO" w:hint="eastAsia"/>
                <w:sz w:val="24"/>
              </w:rPr>
              <w:t>/３０</w:t>
            </w:r>
            <w:r w:rsidRPr="00592980">
              <w:rPr>
                <w:rFonts w:ascii="HG丸ｺﾞｼｯｸM-PRO" w:eastAsia="HG丸ｺﾞｼｯｸM-PRO" w:hint="eastAsia"/>
                <w:sz w:val="24"/>
              </w:rPr>
              <w:t>万円</w:t>
            </w:r>
            <w:r w:rsidR="007A6DD5" w:rsidRPr="00592980">
              <w:rPr>
                <w:rFonts w:ascii="HG丸ｺﾞｼｯｸM-PRO" w:eastAsia="HG丸ｺﾞｼｯｸM-PRO" w:hint="eastAsia"/>
                <w:sz w:val="24"/>
              </w:rPr>
              <w:t>（小学校以上）</w:t>
            </w:r>
          </w:p>
          <w:p w:rsidR="007A6DD5" w:rsidRPr="00592980" w:rsidRDefault="007A6DD5" w:rsidP="007A6DD5">
            <w:pPr>
              <w:pStyle w:val="a8"/>
              <w:ind w:leftChars="0" w:left="360"/>
              <w:rPr>
                <w:rFonts w:ascii="HG丸ｺﾞｼｯｸM-PRO" w:eastAsia="HG丸ｺﾞｼｯｸM-PRO"/>
                <w:sz w:val="24"/>
              </w:rPr>
            </w:pPr>
            <w:r w:rsidRPr="00592980">
              <w:rPr>
                <w:rFonts w:ascii="HG丸ｺﾞｼｯｸM-PRO" w:eastAsia="HG丸ｺﾞｼｯｸM-PRO" w:hint="eastAsia"/>
                <w:sz w:val="24"/>
              </w:rPr>
              <w:t>年間/１５万円（</w:t>
            </w:r>
            <w:r w:rsidR="00C63D80" w:rsidRPr="00592980">
              <w:rPr>
                <w:rFonts w:ascii="HG丸ｺﾞｼｯｸM-PRO" w:eastAsia="HG丸ｺﾞｼｯｸM-PRO" w:hint="eastAsia"/>
                <w:sz w:val="24"/>
              </w:rPr>
              <w:t>幼稚園、保育所、認定こども園、特別支援学校</w:t>
            </w:r>
            <w:r w:rsidRPr="00592980">
              <w:rPr>
                <w:rFonts w:ascii="HG丸ｺﾞｼｯｸM-PRO" w:eastAsia="HG丸ｺﾞｼｯｸM-PRO" w:hint="eastAsia"/>
                <w:sz w:val="24"/>
              </w:rPr>
              <w:t>）</w:t>
            </w:r>
          </w:p>
          <w:p w:rsidR="00450204" w:rsidRPr="00592980" w:rsidRDefault="007A6DD5" w:rsidP="007A6DD5">
            <w:pPr>
              <w:pStyle w:val="a8"/>
              <w:ind w:leftChars="0" w:left="360"/>
              <w:rPr>
                <w:rFonts w:ascii="HG丸ｺﾞｼｯｸM-PRO" w:eastAsia="HG丸ｺﾞｼｯｸM-PRO"/>
                <w:sz w:val="24"/>
              </w:rPr>
            </w:pPr>
            <w:r w:rsidRPr="00592980">
              <w:rPr>
                <w:rFonts w:ascii="HG丸ｺﾞｼｯｸM-PRO" w:eastAsia="HG丸ｺﾞｼｯｸM-PRO" w:hint="eastAsia"/>
                <w:sz w:val="24"/>
              </w:rPr>
              <w:t>なお、</w:t>
            </w:r>
            <w:r w:rsidR="00450204" w:rsidRPr="00592980">
              <w:rPr>
                <w:rFonts w:ascii="HG丸ｺﾞｼｯｸM-PRO" w:eastAsia="HG丸ｺﾞｼｯｸM-PRO" w:hint="eastAsia"/>
                <w:sz w:val="24"/>
              </w:rPr>
              <w:t>支出には条件があります</w:t>
            </w:r>
            <w:r w:rsidRPr="00592980">
              <w:rPr>
                <w:rFonts w:ascii="HG丸ｺﾞｼｯｸM-PRO" w:eastAsia="HG丸ｺﾞｼｯｸM-PRO" w:hint="eastAsia"/>
                <w:sz w:val="24"/>
              </w:rPr>
              <w:t>。</w:t>
            </w:r>
          </w:p>
          <w:p w:rsidR="00450204" w:rsidRPr="00592980" w:rsidRDefault="00C63D80" w:rsidP="00C63D80">
            <w:pPr>
              <w:pStyle w:val="a8"/>
              <w:numPr>
                <w:ilvl w:val="0"/>
                <w:numId w:val="17"/>
              </w:numPr>
              <w:ind w:leftChars="0"/>
              <w:rPr>
                <w:rFonts w:ascii="HG丸ｺﾞｼｯｸM-PRO" w:eastAsia="HG丸ｺﾞｼｯｸM-PRO"/>
                <w:sz w:val="24"/>
              </w:rPr>
            </w:pPr>
            <w:r w:rsidRPr="00592980">
              <w:rPr>
                <w:rFonts w:ascii="HG丸ｺﾞｼｯｸM-PRO" w:eastAsia="HG丸ｺﾞｼｯｸM-PRO" w:hint="eastAsia"/>
                <w:sz w:val="24"/>
              </w:rPr>
              <w:t>「金融経済教育」に関する資料</w:t>
            </w:r>
            <w:r w:rsidR="00450204" w:rsidRPr="00592980">
              <w:rPr>
                <w:rFonts w:ascii="HG丸ｺﾞｼｯｸM-PRO" w:eastAsia="HG丸ｺﾞｼｯｸM-PRO" w:hint="eastAsia"/>
                <w:sz w:val="24"/>
              </w:rPr>
              <w:t>の提供（無償）</w:t>
            </w:r>
          </w:p>
          <w:p w:rsidR="00450204" w:rsidRPr="00592980" w:rsidRDefault="00C63D80" w:rsidP="00C63D80">
            <w:pPr>
              <w:pStyle w:val="a8"/>
              <w:numPr>
                <w:ilvl w:val="0"/>
                <w:numId w:val="17"/>
              </w:numPr>
              <w:ind w:leftChars="0"/>
              <w:rPr>
                <w:rFonts w:ascii="HG丸ｺﾞｼｯｸM-PRO" w:eastAsia="HG丸ｺﾞｼｯｸM-PRO"/>
                <w:sz w:val="24"/>
              </w:rPr>
            </w:pPr>
            <w:r w:rsidRPr="00592980">
              <w:rPr>
                <w:rFonts w:ascii="HG丸ｺﾞｼｯｸM-PRO" w:eastAsia="HG丸ｺﾞｼｯｸM-PRO" w:hint="eastAsia"/>
                <w:sz w:val="24"/>
              </w:rPr>
              <w:t>「金融経済教育」を専門分野とする講師</w:t>
            </w:r>
            <w:r w:rsidR="005567EF" w:rsidRPr="00592980">
              <w:rPr>
                <w:rFonts w:ascii="HG丸ｺﾞｼｯｸM-PRO" w:eastAsia="HG丸ｺﾞｼｯｸM-PRO" w:hint="eastAsia"/>
                <w:sz w:val="24"/>
              </w:rPr>
              <w:t>の派遣（無償</w:t>
            </w:r>
            <w:r w:rsidR="00450204" w:rsidRPr="00592980">
              <w:rPr>
                <w:rFonts w:ascii="HG丸ｺﾞｼｯｸM-PRO" w:eastAsia="HG丸ｺﾞｼｯｸM-PRO" w:hint="eastAsia"/>
                <w:sz w:val="24"/>
              </w:rPr>
              <w:t>）</w:t>
            </w:r>
          </w:p>
          <w:p w:rsidR="00450204" w:rsidRPr="00592980" w:rsidRDefault="002D5F4E" w:rsidP="002D5F4E">
            <w:pPr>
              <w:pStyle w:val="a8"/>
              <w:numPr>
                <w:ilvl w:val="0"/>
                <w:numId w:val="17"/>
              </w:numPr>
              <w:ind w:leftChars="0"/>
              <w:rPr>
                <w:rFonts w:ascii="HG丸ｺﾞｼｯｸM-PRO" w:eastAsia="HG丸ｺﾞｼｯｸM-PRO"/>
                <w:sz w:val="24"/>
              </w:rPr>
            </w:pPr>
            <w:r w:rsidRPr="00592980">
              <w:rPr>
                <w:rFonts w:ascii="HG丸ｺﾞｼｯｸM-PRO" w:eastAsia="HG丸ｺﾞｼｯｸM-PRO" w:hint="eastAsia"/>
                <w:sz w:val="24"/>
              </w:rPr>
              <w:t>研究・実践計画立案に関する</w:t>
            </w:r>
            <w:r w:rsidR="00450204" w:rsidRPr="00592980">
              <w:rPr>
                <w:rFonts w:ascii="HG丸ｺﾞｼｯｸM-PRO" w:eastAsia="HG丸ｺﾞｼｯｸM-PRO" w:hint="eastAsia"/>
                <w:sz w:val="24"/>
              </w:rPr>
              <w:t>支援</w:t>
            </w:r>
          </w:p>
        </w:tc>
      </w:tr>
      <w:tr w:rsidR="00592980" w:rsidRPr="00592980" w:rsidTr="006E30E7">
        <w:trPr>
          <w:trHeight w:val="1684"/>
        </w:trPr>
        <w:tc>
          <w:tcPr>
            <w:tcW w:w="2406" w:type="dxa"/>
          </w:tcPr>
          <w:p w:rsidR="00766E43" w:rsidRPr="00592980" w:rsidRDefault="00766E43" w:rsidP="00E3374F">
            <w:pPr>
              <w:rPr>
                <w:rFonts w:ascii="HG丸ｺﾞｼｯｸM-PRO" w:eastAsia="HG丸ｺﾞｼｯｸM-PRO"/>
                <w:sz w:val="24"/>
              </w:rPr>
            </w:pPr>
            <w:r w:rsidRPr="00592980">
              <w:rPr>
                <w:rFonts w:ascii="HG丸ｺﾞｼｯｸM-PRO" w:eastAsia="HG丸ｺﾞｼｯｸM-PRO" w:hint="eastAsia"/>
                <w:sz w:val="24"/>
              </w:rPr>
              <w:t>応募方法</w:t>
            </w:r>
          </w:p>
        </w:tc>
        <w:tc>
          <w:tcPr>
            <w:tcW w:w="7371" w:type="dxa"/>
            <w:vAlign w:val="center"/>
          </w:tcPr>
          <w:p w:rsidR="000F21F2" w:rsidRPr="00592980" w:rsidRDefault="00A11C0E" w:rsidP="008743B5">
            <w:pPr>
              <w:rPr>
                <w:rFonts w:ascii="HG丸ｺﾞｼｯｸM-PRO" w:eastAsia="HG丸ｺﾞｼｯｸM-PRO"/>
                <w:sz w:val="24"/>
              </w:rPr>
            </w:pPr>
            <w:r w:rsidRPr="00592980">
              <w:rPr>
                <w:rFonts w:ascii="HG丸ｺﾞｼｯｸM-PRO" w:eastAsia="HG丸ｺﾞｼｯｸM-PRO" w:hint="eastAsia"/>
                <w:sz w:val="24"/>
              </w:rPr>
              <w:t>裏面「応募欄</w:t>
            </w:r>
            <w:r w:rsidR="000F21F2" w:rsidRPr="00592980">
              <w:rPr>
                <w:rFonts w:ascii="HG丸ｺﾞｼｯｸM-PRO" w:eastAsia="HG丸ｺﾞｼｯｸM-PRO" w:hint="eastAsia"/>
                <w:sz w:val="24"/>
              </w:rPr>
              <w:t>」に必要事項を記入し、北海道金融広報委員会までお送りください。</w:t>
            </w:r>
          </w:p>
          <w:p w:rsidR="00766E43" w:rsidRPr="00592980" w:rsidRDefault="000F21F2" w:rsidP="008743B5">
            <w:pPr>
              <w:rPr>
                <w:rFonts w:ascii="HG丸ｺﾞｼｯｸM-PRO" w:eastAsia="HG丸ｺﾞｼｯｸM-PRO"/>
                <w:sz w:val="24"/>
              </w:rPr>
            </w:pPr>
            <w:r w:rsidRPr="00592980">
              <w:rPr>
                <w:rFonts w:ascii="HG丸ｺﾞｼｯｸM-PRO" w:eastAsia="HG丸ｺﾞｼｯｸM-PRO" w:hint="eastAsia"/>
                <w:sz w:val="24"/>
              </w:rPr>
              <w:t>後日、面談等により</w:t>
            </w:r>
            <w:r w:rsidR="001916A9" w:rsidRPr="00592980">
              <w:rPr>
                <w:rFonts w:ascii="HG丸ｺﾞｼｯｸM-PRO" w:eastAsia="HG丸ｺﾞｼｯｸM-PRO" w:hint="eastAsia"/>
                <w:sz w:val="24"/>
              </w:rPr>
              <w:t>指定</w:t>
            </w:r>
            <w:r w:rsidRPr="00592980">
              <w:rPr>
                <w:rFonts w:ascii="HG丸ｺﾞｼｯｸM-PRO" w:eastAsia="HG丸ｺﾞｼｯｸM-PRO" w:hint="eastAsia"/>
                <w:sz w:val="24"/>
              </w:rPr>
              <w:t>を決定いたします（応募多数の場合は選定させていただく場合があります）。</w:t>
            </w:r>
          </w:p>
        </w:tc>
      </w:tr>
      <w:tr w:rsidR="000F21F2" w:rsidRPr="00592980" w:rsidTr="006E30E7">
        <w:tc>
          <w:tcPr>
            <w:tcW w:w="2406" w:type="dxa"/>
          </w:tcPr>
          <w:p w:rsidR="000F21F2" w:rsidRPr="00592980" w:rsidRDefault="000F21F2" w:rsidP="00E3374F">
            <w:pPr>
              <w:rPr>
                <w:rFonts w:ascii="HG丸ｺﾞｼｯｸM-PRO" w:eastAsia="HG丸ｺﾞｼｯｸM-PRO"/>
                <w:sz w:val="24"/>
              </w:rPr>
            </w:pPr>
            <w:r w:rsidRPr="00592980">
              <w:rPr>
                <w:rFonts w:ascii="HG丸ｺﾞｼｯｸM-PRO" w:eastAsia="HG丸ｺﾞｼｯｸM-PRO" w:hint="eastAsia"/>
                <w:sz w:val="24"/>
              </w:rPr>
              <w:t>応募締め切り</w:t>
            </w:r>
          </w:p>
        </w:tc>
        <w:tc>
          <w:tcPr>
            <w:tcW w:w="7371" w:type="dxa"/>
          </w:tcPr>
          <w:p w:rsidR="000F21F2" w:rsidRPr="00592980" w:rsidRDefault="000F21F2" w:rsidP="00607A35">
            <w:pPr>
              <w:rPr>
                <w:rFonts w:ascii="HG丸ｺﾞｼｯｸM-PRO" w:eastAsia="HG丸ｺﾞｼｯｸM-PRO"/>
                <w:sz w:val="24"/>
              </w:rPr>
            </w:pPr>
            <w:r w:rsidRPr="00592980">
              <w:rPr>
                <w:rFonts w:ascii="HG丸ｺﾞｼｯｸM-PRO" w:eastAsia="HG丸ｺﾞｼｯｸM-PRO" w:hint="eastAsia"/>
                <w:sz w:val="24"/>
              </w:rPr>
              <w:t>２０</w:t>
            </w:r>
            <w:r w:rsidR="002D5F4E" w:rsidRPr="00592980">
              <w:rPr>
                <w:rFonts w:ascii="HG丸ｺﾞｼｯｸM-PRO" w:eastAsia="HG丸ｺﾞｼｯｸM-PRO" w:hint="eastAsia"/>
                <w:sz w:val="24"/>
              </w:rPr>
              <w:t>２４</w:t>
            </w:r>
            <w:r w:rsidR="00607A35" w:rsidRPr="00592980">
              <w:rPr>
                <w:rFonts w:ascii="HG丸ｺﾞｼｯｸM-PRO" w:eastAsia="HG丸ｺﾞｼｯｸM-PRO" w:hint="eastAsia"/>
                <w:sz w:val="24"/>
              </w:rPr>
              <w:t>年１２月</w:t>
            </w:r>
            <w:r w:rsidR="002D5F4E" w:rsidRPr="00592980">
              <w:rPr>
                <w:rFonts w:ascii="HG丸ｺﾞｼｯｸM-PRO" w:eastAsia="HG丸ｺﾞｼｯｸM-PRO" w:hint="eastAsia"/>
                <w:sz w:val="24"/>
              </w:rPr>
              <w:t>２０</w:t>
            </w:r>
            <w:r w:rsidRPr="00592980">
              <w:rPr>
                <w:rFonts w:ascii="HG丸ｺﾞｼｯｸM-PRO" w:eastAsia="HG丸ｺﾞｼｯｸM-PRO" w:hint="eastAsia"/>
                <w:sz w:val="24"/>
              </w:rPr>
              <w:t>日（金）</w:t>
            </w:r>
          </w:p>
        </w:tc>
      </w:tr>
    </w:tbl>
    <w:p w:rsidR="00450204" w:rsidRPr="00592980" w:rsidRDefault="00450204" w:rsidP="008743B5">
      <w:pPr>
        <w:rPr>
          <w:rFonts w:ascii="HG丸ｺﾞｼｯｸM-PRO" w:eastAsia="HG丸ｺﾞｼｯｸM-PRO"/>
          <w:sz w:val="24"/>
        </w:rPr>
      </w:pPr>
    </w:p>
    <w:p w:rsidR="00E3374F" w:rsidRPr="00B561CB" w:rsidRDefault="00C649AA" w:rsidP="00B561CB">
      <w:pPr>
        <w:tabs>
          <w:tab w:val="left" w:pos="1134"/>
        </w:tabs>
        <w:ind w:firstLineChars="100" w:firstLine="240"/>
        <w:jc w:val="left"/>
        <w:rPr>
          <w:rFonts w:ascii="HG丸ｺﾞｼｯｸM-PRO" w:eastAsia="HG丸ｺﾞｼｯｸM-PRO"/>
          <w:sz w:val="24"/>
        </w:rPr>
      </w:pPr>
      <w:r w:rsidRPr="00592980">
        <w:rPr>
          <w:rFonts w:ascii="HG丸ｺﾞｼｯｸM-PRO" w:eastAsia="HG丸ｺﾞｼｯｸM-PRO" w:hint="eastAsia"/>
          <w:sz w:val="24"/>
        </w:rPr>
        <w:t>金融経済教育研究校</w:t>
      </w:r>
      <w:r w:rsidR="00B561CB" w:rsidRPr="00592980">
        <w:rPr>
          <w:rFonts w:ascii="HG丸ｺﾞｼｯｸM-PRO" w:eastAsia="HG丸ｺﾞｼｯｸM-PRO" w:hint="eastAsia"/>
          <w:sz w:val="24"/>
        </w:rPr>
        <w:t>について、詳しく</w:t>
      </w:r>
      <w:r w:rsidR="006E30E7" w:rsidRPr="00592980">
        <w:rPr>
          <w:rFonts w:ascii="HG丸ｺﾞｼｯｸM-PRO" w:eastAsia="HG丸ｺﾞｼｯｸM-PRO" w:hint="eastAsia"/>
          <w:sz w:val="24"/>
        </w:rPr>
        <w:t>お知りに</w:t>
      </w:r>
      <w:r w:rsidR="00B561CB" w:rsidRPr="00592980">
        <w:rPr>
          <w:rFonts w:ascii="HG丸ｺﾞｼｯｸM-PRO" w:eastAsia="HG丸ｺﾞｼｯｸM-PRO" w:hint="eastAsia"/>
          <w:sz w:val="24"/>
        </w:rPr>
        <w:t>なりたい方は、</w:t>
      </w:r>
      <w:r w:rsidR="006E30E7" w:rsidRPr="00592980">
        <w:rPr>
          <w:rFonts w:ascii="HG丸ｺﾞｼｯｸM-PRO" w:eastAsia="HG丸ｺﾞｼｯｸM-PRO" w:hint="eastAsia"/>
          <w:sz w:val="24"/>
        </w:rPr>
        <w:t>お電話</w:t>
      </w:r>
      <w:r w:rsidR="00B561CB">
        <w:rPr>
          <w:rFonts w:ascii="HG丸ｺﾞｼｯｸM-PRO" w:eastAsia="HG丸ｺﾞｼｯｸM-PRO" w:hint="eastAsia"/>
          <w:sz w:val="24"/>
        </w:rPr>
        <w:t>ください</w:t>
      </w:r>
      <w:r w:rsidR="006D505D" w:rsidRPr="00592980">
        <w:rPr>
          <w:rFonts w:ascii="HG丸ｺﾞｼｯｸM-PRO" w:eastAsia="HG丸ｺﾞｼｯｸM-PRO" w:hint="eastAsia"/>
          <w:sz w:val="24"/>
        </w:rPr>
        <w:t>（裏面参照）</w:t>
      </w:r>
    </w:p>
    <w:p w:rsidR="00621C79" w:rsidRPr="00F756C0" w:rsidRDefault="00F756C0" w:rsidP="00F756C0">
      <w:pPr>
        <w:tabs>
          <w:tab w:val="left" w:pos="4455"/>
        </w:tabs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99695</wp:posOffset>
                </wp:positionH>
                <wp:positionV relativeFrom="paragraph">
                  <wp:posOffset>168910</wp:posOffset>
                </wp:positionV>
                <wp:extent cx="6267450" cy="811530"/>
                <wp:effectExtent l="0" t="0" r="19050" b="26670"/>
                <wp:wrapNone/>
                <wp:docPr id="4" name="フローチャート: 代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81153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56C0" w:rsidRPr="00F756C0" w:rsidRDefault="00952211" w:rsidP="00F756C0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52211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北海道金融広報委員会（会長：北海道知事、副会長：北海道財務局長、日本銀行道内支店長）は、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952211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中立・公正な立場からみなさまのくらしに身近で幅広い金融広報・学習支援活動を行っています。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4" o:spid="_x0000_s1027" type="#_x0000_t176" style="position:absolute;left:0;text-align:left;margin-left:7.85pt;margin-top:13.3pt;width:493.5pt;height:63.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" fillcolor="white [3212]" strokecolor="black [3213]" strokeweight="2pt">
                <v:textbox>
                  <w:txbxContent>
                    <w:p w:rsidR="00F756C0" w:rsidRPr="00F756C0" w:rsidRDefault="00952211" w:rsidP="00F756C0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52211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  <w:szCs w:val="20"/>
                        </w:rPr>
                        <w:t>北海道金融広報委員会（会長：北海道知事、副会長：北海道財務局長、日本銀行道内支店長）は、</w:t>
                      </w:r>
                      <w:r>
                        <w:rPr>
                          <w:rFonts w:ascii="HG丸ｺﾞｼｯｸM-PRO" w:eastAsia="HG丸ｺﾞｼｯｸM-PRO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952211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  <w:szCs w:val="20"/>
                        </w:rPr>
                        <w:t>中立・公正な立場からみなさまのくらしに身近で幅広い金融広報・学習支援活動を行っています。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1096"/>
        <w:tblW w:w="889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472"/>
        <w:gridCol w:w="2046"/>
        <w:gridCol w:w="6379"/>
      </w:tblGrid>
      <w:tr w:rsidR="00375341" w:rsidRPr="005128B5" w:rsidTr="007B5E62">
        <w:trPr>
          <w:trHeight w:val="124"/>
        </w:trPr>
        <w:tc>
          <w:tcPr>
            <w:tcW w:w="8897" w:type="dxa"/>
            <w:gridSpan w:val="3"/>
            <w:vAlign w:val="center"/>
          </w:tcPr>
          <w:p w:rsidR="00375341" w:rsidRPr="005128B5" w:rsidRDefault="00375341" w:rsidP="007B5E62">
            <w:pPr>
              <w:ind w:leftChars="67" w:left="141"/>
              <w:jc w:val="center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 w:rsidRPr="005128B5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lastRenderedPageBreak/>
              <w:t>応　募　欄</w:t>
            </w:r>
          </w:p>
        </w:tc>
      </w:tr>
      <w:tr w:rsidR="00375341" w:rsidRPr="005128B5" w:rsidTr="007B5E62">
        <w:trPr>
          <w:trHeight w:val="921"/>
        </w:trPr>
        <w:tc>
          <w:tcPr>
            <w:tcW w:w="8897" w:type="dxa"/>
            <w:gridSpan w:val="3"/>
            <w:vAlign w:val="center"/>
          </w:tcPr>
          <w:p w:rsidR="00375341" w:rsidRPr="005128B5" w:rsidRDefault="00BE4FAF" w:rsidP="006E30E7">
            <w:pPr>
              <w:ind w:leftChars="67" w:left="141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研究校を希望される場合は、</w:t>
            </w:r>
            <w:r w:rsidR="00375341" w:rsidRPr="005128B5">
              <w:rPr>
                <w:rFonts w:ascii="HG丸ｺﾞｼｯｸM-PRO" w:eastAsia="HG丸ｺﾞｼｯｸM-PRO" w:hint="eastAsia"/>
                <w:b/>
                <w:szCs w:val="21"/>
              </w:rPr>
              <w:t>必要</w:t>
            </w:r>
            <w:r w:rsidR="002808D7">
              <w:rPr>
                <w:rFonts w:ascii="HG丸ｺﾞｼｯｸM-PRO" w:eastAsia="HG丸ｺﾞｼｯｸM-PRO" w:hint="eastAsia"/>
                <w:b/>
                <w:szCs w:val="21"/>
              </w:rPr>
              <w:t>事項を記入し、</w:t>
            </w:r>
            <w:r w:rsidR="006B07C7">
              <w:rPr>
                <w:rFonts w:ascii="HG丸ｺﾞｼｯｸM-PRO" w:eastAsia="HG丸ｺﾞｼｯｸM-PRO" w:hint="eastAsia"/>
                <w:b/>
                <w:szCs w:val="21"/>
              </w:rPr>
              <w:t>E-mail</w:t>
            </w:r>
            <w:r w:rsidR="00375341">
              <w:rPr>
                <w:rFonts w:ascii="HG丸ｺﾞｼｯｸM-PRO" w:eastAsia="HG丸ｺﾞｼｯｸM-PRO" w:hint="eastAsia"/>
                <w:b/>
                <w:szCs w:val="21"/>
              </w:rPr>
              <w:t>もしくは郵送</w:t>
            </w:r>
            <w:r w:rsidR="00375341" w:rsidRPr="005128B5">
              <w:rPr>
                <w:rFonts w:ascii="HG丸ｺﾞｼｯｸM-PRO" w:eastAsia="HG丸ｺﾞｼｯｸM-PRO" w:hint="eastAsia"/>
                <w:b/>
                <w:szCs w:val="21"/>
              </w:rPr>
              <w:t>で北海道金融広報委員会事務局＜日本銀行札幌</w:t>
            </w:r>
            <w:r w:rsidR="002808D7">
              <w:rPr>
                <w:rFonts w:ascii="HG丸ｺﾞｼｯｸM-PRO" w:eastAsia="HG丸ｺﾞｼｯｸM-PRO" w:hint="eastAsia"/>
                <w:b/>
                <w:szCs w:val="21"/>
              </w:rPr>
              <w:t>支店営業課内＞まで</w:t>
            </w:r>
            <w:r w:rsidR="00375341" w:rsidRPr="005128B5">
              <w:rPr>
                <w:rFonts w:ascii="HG丸ｺﾞｼｯｸM-PRO" w:eastAsia="HG丸ｺﾞｼｯｸM-PRO" w:hint="eastAsia"/>
                <w:b/>
                <w:szCs w:val="21"/>
              </w:rPr>
              <w:t>お申し込みください。</w:t>
            </w:r>
          </w:p>
        </w:tc>
      </w:tr>
      <w:tr w:rsidR="007B5E62" w:rsidRPr="005128B5" w:rsidTr="007B5E62">
        <w:trPr>
          <w:trHeight w:val="913"/>
        </w:trPr>
        <w:tc>
          <w:tcPr>
            <w:tcW w:w="472" w:type="dxa"/>
            <w:tcBorders>
              <w:right w:val="nil"/>
            </w:tcBorders>
            <w:vAlign w:val="center"/>
          </w:tcPr>
          <w:p w:rsidR="00781A1E" w:rsidRPr="00781A1E" w:rsidRDefault="00781A1E" w:rsidP="007B5E62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１.</w:t>
            </w:r>
          </w:p>
        </w:tc>
        <w:tc>
          <w:tcPr>
            <w:tcW w:w="2046" w:type="dxa"/>
            <w:tcBorders>
              <w:left w:val="nil"/>
            </w:tcBorders>
            <w:vAlign w:val="center"/>
          </w:tcPr>
          <w:p w:rsidR="007B5E62" w:rsidRPr="005128B5" w:rsidRDefault="007B5E62" w:rsidP="007B5E62">
            <w:pPr>
              <w:jc w:val="distribute"/>
              <w:rPr>
                <w:rFonts w:ascii="HG丸ｺﾞｼｯｸM-PRO" w:eastAsia="HG丸ｺﾞｼｯｸM-PRO"/>
                <w:b/>
              </w:rPr>
            </w:pPr>
            <w:r w:rsidRPr="005128B5">
              <w:rPr>
                <w:rFonts w:ascii="HG丸ｺﾞｼｯｸM-PRO" w:eastAsia="HG丸ｺﾞｼｯｸM-PRO" w:hint="eastAsia"/>
                <w:b/>
              </w:rPr>
              <w:t>学校名</w:t>
            </w:r>
          </w:p>
        </w:tc>
        <w:tc>
          <w:tcPr>
            <w:tcW w:w="6379" w:type="dxa"/>
            <w:vAlign w:val="center"/>
          </w:tcPr>
          <w:p w:rsidR="007B5E62" w:rsidRPr="00D163E4" w:rsidRDefault="007B5E62" w:rsidP="007B5E62">
            <w:pPr>
              <w:ind w:leftChars="67" w:left="141"/>
              <w:jc w:val="left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 w:rsidRPr="00D163E4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（ふりがな）</w:t>
            </w:r>
          </w:p>
          <w:p w:rsidR="007B5E62" w:rsidRPr="005128B5" w:rsidRDefault="007B5E62" w:rsidP="007B5E62">
            <w:pPr>
              <w:ind w:leftChars="67" w:left="141"/>
              <w:rPr>
                <w:rFonts w:ascii="HG丸ｺﾞｼｯｸM-PRO" w:eastAsia="HG丸ｺﾞｼｯｸM-PRO"/>
                <w:b/>
              </w:rPr>
            </w:pPr>
          </w:p>
        </w:tc>
      </w:tr>
      <w:tr w:rsidR="007B5E62" w:rsidRPr="005128B5" w:rsidTr="007B5E62">
        <w:trPr>
          <w:trHeight w:val="858"/>
        </w:trPr>
        <w:tc>
          <w:tcPr>
            <w:tcW w:w="472" w:type="dxa"/>
            <w:tcBorders>
              <w:right w:val="nil"/>
            </w:tcBorders>
            <w:vAlign w:val="center"/>
          </w:tcPr>
          <w:p w:rsidR="007B5E62" w:rsidRPr="00781A1E" w:rsidRDefault="007B5E62" w:rsidP="007B5E62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781A1E">
              <w:rPr>
                <w:rFonts w:ascii="HG丸ｺﾞｼｯｸM-PRO" w:eastAsia="HG丸ｺﾞｼｯｸM-PRO" w:hint="eastAsia"/>
                <w:b/>
                <w:szCs w:val="21"/>
              </w:rPr>
              <w:t>2.</w:t>
            </w:r>
          </w:p>
        </w:tc>
        <w:tc>
          <w:tcPr>
            <w:tcW w:w="2046" w:type="dxa"/>
            <w:tcBorders>
              <w:left w:val="nil"/>
            </w:tcBorders>
            <w:vAlign w:val="center"/>
          </w:tcPr>
          <w:p w:rsidR="007B5E62" w:rsidRPr="005128B5" w:rsidRDefault="007B5E62" w:rsidP="007B5E62">
            <w:pPr>
              <w:jc w:val="distribute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学</w:t>
            </w:r>
            <w:r w:rsidRPr="005128B5">
              <w:rPr>
                <w:rFonts w:ascii="HG丸ｺﾞｼｯｸM-PRO" w:eastAsia="HG丸ｺﾞｼｯｸM-PRO" w:hint="eastAsia"/>
                <w:b/>
              </w:rPr>
              <w:t>校長の氏名</w:t>
            </w:r>
          </w:p>
        </w:tc>
        <w:tc>
          <w:tcPr>
            <w:tcW w:w="6379" w:type="dxa"/>
            <w:vAlign w:val="center"/>
          </w:tcPr>
          <w:p w:rsidR="007B5E62" w:rsidRPr="00D163E4" w:rsidRDefault="007B5E62" w:rsidP="007B5E62">
            <w:pPr>
              <w:ind w:leftChars="67" w:left="141"/>
              <w:jc w:val="left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 w:rsidRPr="00D163E4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（ふりがな）</w:t>
            </w:r>
          </w:p>
          <w:p w:rsidR="007B5E62" w:rsidRPr="005128B5" w:rsidRDefault="007B5E62" w:rsidP="007B5E62">
            <w:pPr>
              <w:ind w:leftChars="67" w:left="141"/>
              <w:rPr>
                <w:rFonts w:ascii="HG丸ｺﾞｼｯｸM-PRO" w:eastAsia="HG丸ｺﾞｼｯｸM-PRO"/>
                <w:b/>
              </w:rPr>
            </w:pPr>
          </w:p>
        </w:tc>
      </w:tr>
      <w:tr w:rsidR="007B5E62" w:rsidRPr="005128B5" w:rsidTr="007B5E62">
        <w:trPr>
          <w:trHeight w:val="925"/>
        </w:trPr>
        <w:tc>
          <w:tcPr>
            <w:tcW w:w="472" w:type="dxa"/>
            <w:tcBorders>
              <w:right w:val="nil"/>
            </w:tcBorders>
            <w:vAlign w:val="center"/>
          </w:tcPr>
          <w:p w:rsidR="007B5E62" w:rsidRPr="00781A1E" w:rsidRDefault="007B5E62" w:rsidP="007B5E62">
            <w:pPr>
              <w:spacing w:before="120" w:after="120"/>
              <w:ind w:left="316" w:hangingChars="150" w:hanging="316"/>
              <w:rPr>
                <w:rFonts w:ascii="HG丸ｺﾞｼｯｸM-PRO" w:eastAsia="HG丸ｺﾞｼｯｸM-PRO"/>
                <w:b/>
                <w:szCs w:val="21"/>
              </w:rPr>
            </w:pPr>
            <w:r w:rsidRPr="00781A1E">
              <w:rPr>
                <w:rFonts w:ascii="HG丸ｺﾞｼｯｸM-PRO" w:eastAsia="HG丸ｺﾞｼｯｸM-PRO" w:hint="eastAsia"/>
                <w:b/>
                <w:szCs w:val="21"/>
              </w:rPr>
              <w:t>３.</w:t>
            </w:r>
          </w:p>
        </w:tc>
        <w:tc>
          <w:tcPr>
            <w:tcW w:w="2046" w:type="dxa"/>
            <w:tcBorders>
              <w:left w:val="nil"/>
            </w:tcBorders>
            <w:vAlign w:val="center"/>
          </w:tcPr>
          <w:p w:rsidR="007B5E62" w:rsidRPr="005128B5" w:rsidRDefault="007B5E62" w:rsidP="006E30E7">
            <w:pPr>
              <w:spacing w:before="120" w:after="120"/>
              <w:jc w:val="distribute"/>
              <w:rPr>
                <w:rFonts w:ascii="HG丸ｺﾞｼｯｸM-PRO" w:eastAsia="HG丸ｺﾞｼｯｸM-PRO"/>
                <w:b/>
              </w:rPr>
            </w:pPr>
            <w:r w:rsidRPr="005128B5">
              <w:rPr>
                <w:rFonts w:ascii="HG丸ｺﾞｼｯｸM-PRO" w:eastAsia="HG丸ｺﾞｼｯｸM-PRO" w:hint="eastAsia"/>
                <w:b/>
              </w:rPr>
              <w:t>担当教諭</w:t>
            </w:r>
          </w:p>
        </w:tc>
        <w:tc>
          <w:tcPr>
            <w:tcW w:w="6379" w:type="dxa"/>
          </w:tcPr>
          <w:p w:rsidR="007B5E62" w:rsidRDefault="007B5E62" w:rsidP="007B5E62">
            <w:pPr>
              <w:ind w:leftChars="67" w:left="141"/>
              <w:jc w:val="left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 w:rsidRPr="00D163E4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（ふりがな）</w:t>
            </w:r>
          </w:p>
          <w:p w:rsidR="00961628" w:rsidRPr="005128B5" w:rsidRDefault="00961628" w:rsidP="007B5E62">
            <w:pPr>
              <w:spacing w:before="40"/>
              <w:ind w:leftChars="67" w:left="141"/>
              <w:rPr>
                <w:rFonts w:ascii="HG丸ｺﾞｼｯｸM-PRO" w:eastAsia="HG丸ｺﾞｼｯｸM-PRO"/>
                <w:b/>
                <w:sz w:val="24"/>
              </w:rPr>
            </w:pPr>
          </w:p>
        </w:tc>
      </w:tr>
      <w:tr w:rsidR="007B5E62" w:rsidRPr="005128B5" w:rsidTr="007B5E62">
        <w:trPr>
          <w:trHeight w:val="925"/>
        </w:trPr>
        <w:tc>
          <w:tcPr>
            <w:tcW w:w="472" w:type="dxa"/>
            <w:tcBorders>
              <w:right w:val="nil"/>
            </w:tcBorders>
            <w:vAlign w:val="center"/>
          </w:tcPr>
          <w:p w:rsidR="007B5E62" w:rsidRPr="00781A1E" w:rsidRDefault="007B5E62" w:rsidP="007B5E62">
            <w:pPr>
              <w:spacing w:before="120" w:after="120"/>
              <w:ind w:left="316" w:hangingChars="150" w:hanging="316"/>
              <w:rPr>
                <w:rFonts w:ascii="HG丸ｺﾞｼｯｸM-PRO" w:eastAsia="HG丸ｺﾞｼｯｸM-PRO"/>
                <w:b/>
                <w:szCs w:val="21"/>
              </w:rPr>
            </w:pPr>
            <w:r w:rsidRPr="00781A1E">
              <w:rPr>
                <w:rFonts w:ascii="HG丸ｺﾞｼｯｸM-PRO" w:eastAsia="HG丸ｺﾞｼｯｸM-PRO" w:hint="eastAsia"/>
                <w:b/>
                <w:szCs w:val="21"/>
              </w:rPr>
              <w:t>４.</w:t>
            </w:r>
          </w:p>
        </w:tc>
        <w:tc>
          <w:tcPr>
            <w:tcW w:w="2046" w:type="dxa"/>
            <w:tcBorders>
              <w:left w:val="nil"/>
            </w:tcBorders>
            <w:vAlign w:val="center"/>
          </w:tcPr>
          <w:p w:rsidR="007B5E62" w:rsidRPr="005128B5" w:rsidRDefault="007B5E62" w:rsidP="007B5E62">
            <w:pPr>
              <w:spacing w:before="120" w:after="120"/>
              <w:jc w:val="distribute"/>
              <w:rPr>
                <w:rFonts w:ascii="HG丸ｺﾞｼｯｸM-PRO" w:eastAsia="HG丸ｺﾞｼｯｸM-PRO"/>
                <w:b/>
              </w:rPr>
            </w:pPr>
            <w:r w:rsidRPr="005128B5">
              <w:rPr>
                <w:rFonts w:ascii="HG丸ｺﾞｼｯｸM-PRO" w:eastAsia="HG丸ｺﾞｼｯｸM-PRO" w:hint="eastAsia"/>
                <w:b/>
              </w:rPr>
              <w:t>学校の所在地</w:t>
            </w:r>
          </w:p>
        </w:tc>
        <w:tc>
          <w:tcPr>
            <w:tcW w:w="6379" w:type="dxa"/>
          </w:tcPr>
          <w:p w:rsidR="007B5E62" w:rsidRPr="005128B5" w:rsidRDefault="007B5E62" w:rsidP="007B5E62">
            <w:pPr>
              <w:spacing w:before="40"/>
              <w:ind w:leftChars="67" w:left="141"/>
              <w:rPr>
                <w:rFonts w:ascii="HG丸ｺﾞｼｯｸM-PRO" w:eastAsia="HG丸ｺﾞｼｯｸM-PRO"/>
                <w:b/>
                <w:sz w:val="24"/>
              </w:rPr>
            </w:pPr>
            <w:r w:rsidRPr="00D32BEA">
              <w:rPr>
                <w:rFonts w:ascii="HG丸ｺﾞｼｯｸM-PRO" w:eastAsia="HG丸ｺﾞｼｯｸM-PRO" w:hint="eastAsia"/>
                <w:sz w:val="24"/>
              </w:rPr>
              <w:t xml:space="preserve">〒　</w:t>
            </w:r>
            <w:r w:rsidRPr="005128B5">
              <w:rPr>
                <w:rFonts w:ascii="HG丸ｺﾞｼｯｸM-PRO" w:eastAsia="HG丸ｺﾞｼｯｸM-PRO" w:hint="eastAsia"/>
                <w:b/>
                <w:sz w:val="24"/>
              </w:rPr>
              <w:t xml:space="preserve">　　　―</w:t>
            </w:r>
          </w:p>
          <w:p w:rsidR="007B5E62" w:rsidRDefault="007B5E62" w:rsidP="007B5E62">
            <w:pPr>
              <w:spacing w:before="40"/>
              <w:ind w:leftChars="67" w:left="141"/>
            </w:pPr>
          </w:p>
        </w:tc>
      </w:tr>
      <w:tr w:rsidR="007B5E62" w:rsidRPr="005128B5" w:rsidTr="007B5E62">
        <w:trPr>
          <w:trHeight w:val="965"/>
        </w:trPr>
        <w:tc>
          <w:tcPr>
            <w:tcW w:w="472" w:type="dxa"/>
            <w:tcBorders>
              <w:right w:val="nil"/>
            </w:tcBorders>
            <w:vAlign w:val="center"/>
          </w:tcPr>
          <w:p w:rsidR="007B5E62" w:rsidRPr="00781A1E" w:rsidRDefault="007B5E62" w:rsidP="007B5E62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781A1E">
              <w:rPr>
                <w:rFonts w:ascii="HG丸ｺﾞｼｯｸM-PRO" w:eastAsia="HG丸ｺﾞｼｯｸM-PRO" w:hint="eastAsia"/>
                <w:b/>
                <w:szCs w:val="21"/>
              </w:rPr>
              <w:t>５.</w:t>
            </w:r>
          </w:p>
        </w:tc>
        <w:tc>
          <w:tcPr>
            <w:tcW w:w="2046" w:type="dxa"/>
            <w:tcBorders>
              <w:left w:val="nil"/>
            </w:tcBorders>
            <w:vAlign w:val="center"/>
          </w:tcPr>
          <w:p w:rsidR="007B5E62" w:rsidRPr="005128B5" w:rsidRDefault="007B5E62" w:rsidP="007B5E62">
            <w:pPr>
              <w:ind w:left="42"/>
              <w:jc w:val="distribute"/>
              <w:rPr>
                <w:rFonts w:ascii="HG丸ｺﾞｼｯｸM-PRO" w:eastAsia="HG丸ｺﾞｼｯｸM-PRO"/>
                <w:b/>
              </w:rPr>
            </w:pPr>
            <w:r w:rsidRPr="005128B5">
              <w:rPr>
                <w:rFonts w:ascii="HG丸ｺﾞｼｯｸM-PRO" w:eastAsia="HG丸ｺﾞｼｯｸM-PRO" w:hint="eastAsia"/>
                <w:b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7B5E62" w:rsidRPr="005128B5" w:rsidRDefault="007B5E62" w:rsidP="007B5E62">
            <w:pPr>
              <w:ind w:leftChars="67" w:left="141"/>
              <w:rPr>
                <w:rFonts w:ascii="HG丸ｺﾞｼｯｸM-PRO" w:eastAsia="HG丸ｺﾞｼｯｸM-PRO"/>
                <w:b/>
              </w:rPr>
            </w:pPr>
            <w:r w:rsidRPr="005128B5">
              <w:rPr>
                <w:rFonts w:ascii="HG丸ｺﾞｼｯｸM-PRO" w:eastAsia="HG丸ｺﾞｼｯｸM-PRO" w:hint="eastAsia"/>
                <w:b/>
              </w:rPr>
              <w:t xml:space="preserve">　　　　　（　　　　）</w:t>
            </w:r>
          </w:p>
        </w:tc>
      </w:tr>
      <w:tr w:rsidR="004A58CF" w:rsidRPr="005128B5" w:rsidTr="007B5E62">
        <w:trPr>
          <w:trHeight w:val="885"/>
        </w:trPr>
        <w:tc>
          <w:tcPr>
            <w:tcW w:w="472" w:type="dxa"/>
            <w:tcBorders>
              <w:right w:val="nil"/>
            </w:tcBorders>
            <w:vAlign w:val="center"/>
          </w:tcPr>
          <w:p w:rsidR="004A58CF" w:rsidRPr="00781A1E" w:rsidRDefault="006E30E7" w:rsidP="007B5E62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781A1E">
              <w:rPr>
                <w:rFonts w:ascii="HG丸ｺﾞｼｯｸM-PRO" w:eastAsia="HG丸ｺﾞｼｯｸM-PRO" w:hint="eastAsia"/>
                <w:b/>
                <w:szCs w:val="21"/>
              </w:rPr>
              <w:t>６</w:t>
            </w:r>
            <w:r w:rsidR="004A58CF" w:rsidRPr="00781A1E">
              <w:rPr>
                <w:rFonts w:ascii="HG丸ｺﾞｼｯｸM-PRO" w:eastAsia="HG丸ｺﾞｼｯｸM-PRO" w:hint="eastAsia"/>
                <w:b/>
                <w:szCs w:val="21"/>
              </w:rPr>
              <w:t>.</w:t>
            </w:r>
          </w:p>
        </w:tc>
        <w:tc>
          <w:tcPr>
            <w:tcW w:w="2046" w:type="dxa"/>
            <w:tcBorders>
              <w:left w:val="nil"/>
            </w:tcBorders>
            <w:vAlign w:val="center"/>
          </w:tcPr>
          <w:p w:rsidR="004A58CF" w:rsidRPr="005128B5" w:rsidRDefault="004A58CF" w:rsidP="007B5E62">
            <w:pPr>
              <w:ind w:left="42"/>
              <w:jc w:val="distribute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E-mail</w:t>
            </w:r>
          </w:p>
        </w:tc>
        <w:tc>
          <w:tcPr>
            <w:tcW w:w="6379" w:type="dxa"/>
            <w:vAlign w:val="center"/>
          </w:tcPr>
          <w:p w:rsidR="004A58CF" w:rsidRPr="005128B5" w:rsidRDefault="004A58CF" w:rsidP="007B5E62">
            <w:pPr>
              <w:ind w:leftChars="67" w:left="141"/>
              <w:rPr>
                <w:rFonts w:ascii="HG丸ｺﾞｼｯｸM-PRO" w:eastAsia="HG丸ｺﾞｼｯｸM-PRO"/>
                <w:b/>
              </w:rPr>
            </w:pPr>
          </w:p>
        </w:tc>
      </w:tr>
      <w:tr w:rsidR="007B5E62" w:rsidRPr="004A58CF" w:rsidTr="007B5E62">
        <w:trPr>
          <w:trHeight w:val="868"/>
        </w:trPr>
        <w:tc>
          <w:tcPr>
            <w:tcW w:w="472" w:type="dxa"/>
            <w:tcBorders>
              <w:right w:val="nil"/>
            </w:tcBorders>
            <w:vAlign w:val="center"/>
          </w:tcPr>
          <w:p w:rsidR="007B5E62" w:rsidRPr="00781A1E" w:rsidRDefault="006E30E7" w:rsidP="007B5E62">
            <w:pPr>
              <w:ind w:left="422" w:hangingChars="200" w:hanging="422"/>
              <w:rPr>
                <w:rFonts w:ascii="HG丸ｺﾞｼｯｸM-PRO" w:eastAsia="HG丸ｺﾞｼｯｸM-PRO"/>
                <w:b/>
                <w:szCs w:val="21"/>
              </w:rPr>
            </w:pPr>
            <w:r w:rsidRPr="00781A1E">
              <w:rPr>
                <w:rFonts w:ascii="HG丸ｺﾞｼｯｸM-PRO" w:eastAsia="HG丸ｺﾞｼｯｸM-PRO" w:hint="eastAsia"/>
                <w:b/>
                <w:szCs w:val="21"/>
              </w:rPr>
              <w:t>７</w:t>
            </w:r>
            <w:r w:rsidR="007B5E62" w:rsidRPr="00781A1E">
              <w:rPr>
                <w:rFonts w:ascii="HG丸ｺﾞｼｯｸM-PRO" w:eastAsia="HG丸ｺﾞｼｯｸM-PRO" w:hint="eastAsia"/>
                <w:b/>
                <w:szCs w:val="21"/>
              </w:rPr>
              <w:t>.</w:t>
            </w:r>
          </w:p>
        </w:tc>
        <w:tc>
          <w:tcPr>
            <w:tcW w:w="2046" w:type="dxa"/>
            <w:tcBorders>
              <w:left w:val="nil"/>
            </w:tcBorders>
            <w:vAlign w:val="center"/>
          </w:tcPr>
          <w:p w:rsidR="004A58CF" w:rsidRDefault="007B5E62" w:rsidP="004A58CF">
            <w:pPr>
              <w:jc w:val="distribute"/>
              <w:rPr>
                <w:rFonts w:ascii="HG丸ｺﾞｼｯｸM-PRO" w:eastAsia="HG丸ｺﾞｼｯｸM-PRO"/>
                <w:b/>
              </w:rPr>
            </w:pPr>
            <w:r w:rsidRPr="005128B5">
              <w:rPr>
                <w:rFonts w:ascii="HG丸ｺﾞｼｯｸM-PRO" w:eastAsia="HG丸ｺﾞｼｯｸM-PRO" w:hint="eastAsia"/>
                <w:b/>
              </w:rPr>
              <w:t>対象</w:t>
            </w:r>
            <w:r w:rsidR="004A58CF">
              <w:rPr>
                <w:rFonts w:ascii="HG丸ｺﾞｼｯｸM-PRO" w:eastAsia="HG丸ｺﾞｼｯｸM-PRO" w:hint="eastAsia"/>
                <w:b/>
              </w:rPr>
              <w:t>学年</w:t>
            </w:r>
          </w:p>
          <w:p w:rsidR="007B5E62" w:rsidRPr="005128B5" w:rsidRDefault="007B5E62" w:rsidP="004A58CF">
            <w:pPr>
              <w:jc w:val="distribute"/>
              <w:rPr>
                <w:rFonts w:ascii="HG丸ｺﾞｼｯｸM-PRO" w:eastAsia="HG丸ｺﾞｼｯｸM-PRO"/>
                <w:b/>
              </w:rPr>
            </w:pPr>
            <w:r w:rsidRPr="005128B5">
              <w:rPr>
                <w:rFonts w:ascii="HG丸ｺﾞｼｯｸM-PRO" w:eastAsia="HG丸ｺﾞｼｯｸM-PRO" w:hint="eastAsia"/>
                <w:b/>
              </w:rPr>
              <w:t>生徒・児童数</w:t>
            </w:r>
          </w:p>
        </w:tc>
        <w:tc>
          <w:tcPr>
            <w:tcW w:w="6379" w:type="dxa"/>
            <w:vAlign w:val="center"/>
          </w:tcPr>
          <w:p w:rsidR="007B5E62" w:rsidRPr="005128B5" w:rsidRDefault="004A58CF" w:rsidP="004A58CF">
            <w:pPr>
              <w:ind w:leftChars="67" w:left="141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（　　　　　）年生　　　　　　（　　　　　）名</w:t>
            </w:r>
          </w:p>
        </w:tc>
      </w:tr>
    </w:tbl>
    <w:p w:rsidR="00621C79" w:rsidRDefault="00621C79" w:rsidP="00E3374F">
      <w:pPr>
        <w:ind w:leftChars="67" w:left="141"/>
        <w:rPr>
          <w:rFonts w:ascii="HG丸ｺﾞｼｯｸM-PRO" w:eastAsia="HG丸ｺﾞｼｯｸM-PRO"/>
          <w:sz w:val="24"/>
        </w:rPr>
      </w:pPr>
    </w:p>
    <w:p w:rsidR="00621C79" w:rsidRDefault="00621C79" w:rsidP="00E3374F">
      <w:pPr>
        <w:ind w:leftChars="67" w:left="141"/>
        <w:rPr>
          <w:rFonts w:ascii="HG丸ｺﾞｼｯｸM-PRO" w:eastAsia="HG丸ｺﾞｼｯｸM-PRO"/>
          <w:sz w:val="24"/>
        </w:rPr>
      </w:pPr>
    </w:p>
    <w:p w:rsidR="00AC1373" w:rsidRDefault="00AC1373" w:rsidP="00E3374F">
      <w:pPr>
        <w:ind w:leftChars="67" w:left="141"/>
        <w:rPr>
          <w:rFonts w:ascii="HG丸ｺﾞｼｯｸM-PRO" w:eastAsia="HG丸ｺﾞｼｯｸM-PRO"/>
          <w:sz w:val="24"/>
        </w:rPr>
      </w:pPr>
    </w:p>
    <w:p w:rsidR="00AC1373" w:rsidRDefault="00AC1373" w:rsidP="00E3374F">
      <w:pPr>
        <w:ind w:leftChars="67" w:left="141"/>
        <w:rPr>
          <w:rFonts w:ascii="HG丸ｺﾞｼｯｸM-PRO" w:eastAsia="HG丸ｺﾞｼｯｸM-PRO"/>
          <w:sz w:val="24"/>
        </w:rPr>
      </w:pPr>
    </w:p>
    <w:p w:rsidR="00AC1373" w:rsidRDefault="00AC1373" w:rsidP="00E3374F">
      <w:pPr>
        <w:ind w:leftChars="67" w:left="141"/>
        <w:rPr>
          <w:rFonts w:ascii="HG丸ｺﾞｼｯｸM-PRO" w:eastAsia="HG丸ｺﾞｼｯｸM-PRO"/>
          <w:sz w:val="24"/>
        </w:rPr>
      </w:pPr>
    </w:p>
    <w:p w:rsidR="00DC1ADD" w:rsidRDefault="00DC1ADD" w:rsidP="00E3374F">
      <w:pPr>
        <w:ind w:leftChars="67" w:left="141"/>
        <w:rPr>
          <w:rFonts w:ascii="HG丸ｺﾞｼｯｸM-PRO" w:eastAsia="HG丸ｺﾞｼｯｸM-PRO"/>
          <w:sz w:val="24"/>
        </w:rPr>
      </w:pPr>
    </w:p>
    <w:p w:rsidR="00DC1ADD" w:rsidRDefault="00DC1ADD" w:rsidP="00E3374F">
      <w:pPr>
        <w:ind w:leftChars="67" w:left="141"/>
        <w:rPr>
          <w:rFonts w:ascii="HG丸ｺﾞｼｯｸM-PRO" w:eastAsia="HG丸ｺﾞｼｯｸM-PRO"/>
          <w:sz w:val="24"/>
        </w:rPr>
      </w:pPr>
    </w:p>
    <w:p w:rsidR="00621C79" w:rsidRDefault="00621C79" w:rsidP="00E3374F">
      <w:pPr>
        <w:ind w:leftChars="67" w:left="141"/>
        <w:rPr>
          <w:rFonts w:ascii="HG丸ｺﾞｼｯｸM-PRO" w:eastAsia="HG丸ｺﾞｼｯｸM-PRO"/>
          <w:sz w:val="24"/>
        </w:rPr>
      </w:pPr>
    </w:p>
    <w:p w:rsidR="00621C79" w:rsidRDefault="00621C79" w:rsidP="00E3374F">
      <w:pPr>
        <w:ind w:leftChars="67" w:left="141"/>
        <w:rPr>
          <w:rFonts w:ascii="HG丸ｺﾞｼｯｸM-PRO" w:eastAsia="HG丸ｺﾞｼｯｸM-PRO"/>
          <w:sz w:val="24"/>
        </w:rPr>
      </w:pPr>
    </w:p>
    <w:p w:rsidR="00621C79" w:rsidRDefault="00621C79" w:rsidP="00E3374F">
      <w:pPr>
        <w:ind w:leftChars="67" w:left="141"/>
        <w:rPr>
          <w:rFonts w:ascii="HG丸ｺﾞｼｯｸM-PRO" w:eastAsia="HG丸ｺﾞｼｯｸM-PRO"/>
          <w:sz w:val="24"/>
        </w:rPr>
      </w:pPr>
    </w:p>
    <w:p w:rsidR="00621C79" w:rsidRDefault="00621C79" w:rsidP="00E3374F">
      <w:pPr>
        <w:ind w:leftChars="67" w:left="141"/>
        <w:rPr>
          <w:rFonts w:ascii="HG丸ｺﾞｼｯｸM-PRO" w:eastAsia="HG丸ｺﾞｼｯｸM-PRO"/>
          <w:sz w:val="24"/>
        </w:rPr>
      </w:pPr>
    </w:p>
    <w:p w:rsidR="00621C79" w:rsidRDefault="00621C79" w:rsidP="00E3374F">
      <w:pPr>
        <w:ind w:leftChars="67" w:left="141"/>
        <w:rPr>
          <w:rFonts w:ascii="HG丸ｺﾞｼｯｸM-PRO" w:eastAsia="HG丸ｺﾞｼｯｸM-PRO"/>
          <w:sz w:val="24"/>
        </w:rPr>
      </w:pPr>
    </w:p>
    <w:p w:rsidR="00621C79" w:rsidRDefault="00621C79" w:rsidP="00E3374F">
      <w:pPr>
        <w:ind w:leftChars="67" w:left="141"/>
        <w:rPr>
          <w:rFonts w:ascii="HG丸ｺﾞｼｯｸM-PRO" w:eastAsia="HG丸ｺﾞｼｯｸM-PRO"/>
          <w:sz w:val="24"/>
        </w:rPr>
      </w:pPr>
    </w:p>
    <w:p w:rsidR="00621C79" w:rsidRDefault="00621C79" w:rsidP="00E3374F">
      <w:pPr>
        <w:ind w:leftChars="67" w:left="141"/>
        <w:rPr>
          <w:rFonts w:ascii="HG丸ｺﾞｼｯｸM-PRO" w:eastAsia="HG丸ｺﾞｼｯｸM-PRO"/>
          <w:sz w:val="24"/>
        </w:rPr>
      </w:pPr>
    </w:p>
    <w:p w:rsidR="00621C79" w:rsidRDefault="00621C79" w:rsidP="00E3374F">
      <w:pPr>
        <w:ind w:leftChars="67" w:left="141"/>
        <w:rPr>
          <w:rFonts w:ascii="HG丸ｺﾞｼｯｸM-PRO" w:eastAsia="HG丸ｺﾞｼｯｸM-PRO"/>
          <w:sz w:val="24"/>
        </w:rPr>
      </w:pPr>
    </w:p>
    <w:p w:rsidR="00621C79" w:rsidRDefault="00621C79" w:rsidP="00E3374F">
      <w:pPr>
        <w:ind w:leftChars="67" w:left="141"/>
        <w:rPr>
          <w:rFonts w:ascii="HG丸ｺﾞｼｯｸM-PRO" w:eastAsia="HG丸ｺﾞｼｯｸM-PRO"/>
          <w:sz w:val="24"/>
        </w:rPr>
      </w:pPr>
    </w:p>
    <w:p w:rsidR="00621C79" w:rsidRDefault="00621C79" w:rsidP="00E3374F">
      <w:pPr>
        <w:ind w:leftChars="67" w:left="141"/>
        <w:rPr>
          <w:rFonts w:ascii="HG丸ｺﾞｼｯｸM-PRO" w:eastAsia="HG丸ｺﾞｼｯｸM-PRO"/>
          <w:sz w:val="24"/>
        </w:rPr>
      </w:pPr>
    </w:p>
    <w:p w:rsidR="00A21632" w:rsidRDefault="00A21632" w:rsidP="00E3374F">
      <w:pPr>
        <w:ind w:leftChars="67" w:left="141"/>
        <w:rPr>
          <w:rFonts w:ascii="HG丸ｺﾞｼｯｸM-PRO" w:eastAsia="HG丸ｺﾞｼｯｸM-PRO"/>
          <w:sz w:val="24"/>
        </w:rPr>
      </w:pPr>
    </w:p>
    <w:p w:rsidR="00A21632" w:rsidRDefault="00A21632" w:rsidP="00E3374F">
      <w:pPr>
        <w:ind w:leftChars="67" w:left="141"/>
        <w:rPr>
          <w:rFonts w:ascii="HG丸ｺﾞｼｯｸM-PRO" w:eastAsia="HG丸ｺﾞｼｯｸM-PRO"/>
          <w:sz w:val="24"/>
        </w:rPr>
      </w:pPr>
    </w:p>
    <w:p w:rsidR="00A21632" w:rsidRDefault="00A21632" w:rsidP="00E3374F">
      <w:pPr>
        <w:ind w:leftChars="67" w:left="141"/>
        <w:rPr>
          <w:rFonts w:ascii="HG丸ｺﾞｼｯｸM-PRO" w:eastAsia="HG丸ｺﾞｼｯｸM-PRO"/>
          <w:sz w:val="24"/>
        </w:rPr>
      </w:pPr>
    </w:p>
    <w:p w:rsidR="00621C79" w:rsidRDefault="00621C79" w:rsidP="00E3374F">
      <w:pPr>
        <w:ind w:leftChars="67" w:left="141"/>
        <w:rPr>
          <w:rFonts w:ascii="HG丸ｺﾞｼｯｸM-PRO" w:eastAsia="HG丸ｺﾞｼｯｸM-PRO"/>
          <w:sz w:val="24"/>
        </w:rPr>
      </w:pPr>
    </w:p>
    <w:p w:rsidR="005A2FFC" w:rsidRDefault="005A2FFC" w:rsidP="00E3374F">
      <w:pPr>
        <w:ind w:leftChars="67" w:left="141"/>
        <w:rPr>
          <w:rFonts w:ascii="HG丸ｺﾞｼｯｸM-PRO" w:eastAsia="HG丸ｺﾞｼｯｸM-PRO"/>
          <w:sz w:val="24"/>
        </w:rPr>
      </w:pPr>
    </w:p>
    <w:p w:rsidR="005A2FFC" w:rsidRDefault="005A2FFC" w:rsidP="00E3374F">
      <w:pPr>
        <w:ind w:leftChars="67" w:left="141"/>
        <w:rPr>
          <w:rFonts w:ascii="HG丸ｺﾞｼｯｸM-PRO" w:eastAsia="HG丸ｺﾞｼｯｸM-PRO"/>
          <w:sz w:val="24"/>
        </w:rPr>
      </w:pPr>
    </w:p>
    <w:p w:rsidR="005A2FFC" w:rsidRDefault="005A2FFC" w:rsidP="00E3374F">
      <w:pPr>
        <w:ind w:leftChars="67" w:left="141"/>
        <w:rPr>
          <w:rFonts w:ascii="HG丸ｺﾞｼｯｸM-PRO" w:eastAsia="HG丸ｺﾞｼｯｸM-PRO"/>
          <w:sz w:val="24"/>
        </w:rPr>
      </w:pPr>
    </w:p>
    <w:p w:rsidR="005A2FFC" w:rsidRDefault="005A2FFC" w:rsidP="00E3374F">
      <w:pPr>
        <w:ind w:leftChars="67" w:left="141"/>
        <w:rPr>
          <w:rFonts w:ascii="HG丸ｺﾞｼｯｸM-PRO" w:eastAsia="HG丸ｺﾞｼｯｸM-PRO"/>
          <w:sz w:val="24"/>
        </w:rPr>
      </w:pPr>
    </w:p>
    <w:p w:rsidR="005A2FFC" w:rsidRDefault="005A2FFC" w:rsidP="00E3374F">
      <w:pPr>
        <w:ind w:leftChars="67" w:left="141"/>
        <w:rPr>
          <w:rFonts w:ascii="HG丸ｺﾞｼｯｸM-PRO" w:eastAsia="HG丸ｺﾞｼｯｸM-PRO"/>
          <w:sz w:val="24"/>
        </w:rPr>
      </w:pPr>
    </w:p>
    <w:p w:rsidR="005A2FFC" w:rsidRDefault="005A2FFC" w:rsidP="00E3374F">
      <w:pPr>
        <w:ind w:leftChars="67" w:left="141"/>
        <w:rPr>
          <w:rFonts w:ascii="HG丸ｺﾞｼｯｸM-PRO" w:eastAsia="HG丸ｺﾞｼｯｸM-PRO"/>
          <w:sz w:val="24"/>
        </w:rPr>
      </w:pPr>
    </w:p>
    <w:p w:rsidR="005A2FFC" w:rsidRDefault="005A2FFC" w:rsidP="00E3374F">
      <w:pPr>
        <w:ind w:leftChars="67" w:left="141"/>
        <w:rPr>
          <w:rFonts w:ascii="HG丸ｺﾞｼｯｸM-PRO" w:eastAsia="HG丸ｺﾞｼｯｸM-PRO"/>
          <w:sz w:val="24"/>
        </w:rPr>
      </w:pPr>
    </w:p>
    <w:p w:rsidR="005A2FFC" w:rsidRDefault="005A2FFC" w:rsidP="00E3374F">
      <w:pPr>
        <w:ind w:leftChars="67" w:left="141"/>
        <w:rPr>
          <w:rFonts w:ascii="HG丸ｺﾞｼｯｸM-PRO" w:eastAsia="HG丸ｺﾞｼｯｸM-PRO"/>
          <w:sz w:val="24"/>
        </w:rPr>
      </w:pPr>
    </w:p>
    <w:p w:rsidR="005A2FFC" w:rsidRDefault="005A2FFC" w:rsidP="00E3374F">
      <w:pPr>
        <w:ind w:leftChars="67" w:left="141"/>
        <w:rPr>
          <w:rFonts w:ascii="HG丸ｺﾞｼｯｸM-PRO" w:eastAsia="HG丸ｺﾞｼｯｸM-PRO"/>
          <w:sz w:val="24"/>
        </w:rPr>
      </w:pPr>
    </w:p>
    <w:p w:rsidR="005A2FFC" w:rsidRDefault="005A2FFC" w:rsidP="00E3374F">
      <w:pPr>
        <w:ind w:leftChars="67" w:left="141"/>
        <w:rPr>
          <w:rFonts w:ascii="HG丸ｺﾞｼｯｸM-PRO" w:eastAsia="HG丸ｺﾞｼｯｸM-PRO"/>
          <w:sz w:val="24"/>
        </w:rPr>
      </w:pPr>
    </w:p>
    <w:p w:rsidR="005A2FFC" w:rsidRDefault="005A2FFC" w:rsidP="00E3374F">
      <w:pPr>
        <w:ind w:leftChars="67" w:left="141"/>
        <w:rPr>
          <w:rFonts w:ascii="HG丸ｺﾞｼｯｸM-PRO" w:eastAsia="HG丸ｺﾞｼｯｸM-PRO"/>
          <w:sz w:val="24"/>
        </w:rPr>
      </w:pPr>
    </w:p>
    <w:p w:rsidR="004A58CF" w:rsidRDefault="00F756C0" w:rsidP="00E3374F">
      <w:pPr>
        <w:ind w:leftChars="67" w:left="141" w:firstLineChars="500" w:firstLine="1050"/>
        <w:rPr>
          <w:rFonts w:ascii="HG丸ｺﾞｼｯｸM-PRO" w:eastAsia="HG丸ｺﾞｼｯｸM-PRO"/>
          <w:position w:val="6"/>
          <w:szCs w:val="21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211455</wp:posOffset>
                </wp:positionV>
                <wp:extent cx="5795010" cy="1962150"/>
                <wp:effectExtent l="0" t="0" r="15240" b="19050"/>
                <wp:wrapNone/>
                <wp:docPr id="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5010" cy="1962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298BC5" id="AutoShape 49" o:spid="_x0000_s1026" style="position:absolute;left:0;text-align:left;margin-left:32.45pt;margin-top:16.65pt;width:456.3pt;height:15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" filled="f" strokecolor="black [3213]" strokeweight="1.5pt">
                <v:textbox inset="5.85pt,.7pt,5.85pt,.7pt"/>
              </v:roundrect>
            </w:pict>
          </mc:Fallback>
        </mc:AlternateContent>
      </w:r>
    </w:p>
    <w:p w:rsidR="0048772E" w:rsidRDefault="004A58CF" w:rsidP="00E3374F">
      <w:pPr>
        <w:ind w:leftChars="67" w:left="141" w:firstLineChars="500" w:firstLine="1050"/>
        <w:rPr>
          <w:rFonts w:ascii="HG丸ｺﾞｼｯｸM-PRO" w:eastAsia="HG丸ｺﾞｼｯｸM-PRO"/>
          <w:position w:val="6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5203190</wp:posOffset>
            </wp:positionH>
            <wp:positionV relativeFrom="paragraph">
              <wp:posOffset>173355</wp:posOffset>
            </wp:positionV>
            <wp:extent cx="601345" cy="914400"/>
            <wp:effectExtent l="0" t="0" r="0" b="0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67AA">
        <w:rPr>
          <w:rFonts w:ascii="HG丸ｺﾞｼｯｸM-PRO" w:eastAsia="HG丸ｺﾞｼｯｸM-PRO" w:hint="eastAsia"/>
          <w:position w:val="6"/>
          <w:szCs w:val="21"/>
        </w:rPr>
        <w:t xml:space="preserve">　</w:t>
      </w:r>
      <w:r w:rsidR="0048772E">
        <w:rPr>
          <w:rFonts w:ascii="HG丸ｺﾞｼｯｸM-PRO" w:eastAsia="HG丸ｺﾞｼｯｸM-PRO" w:hint="eastAsia"/>
          <w:position w:val="6"/>
          <w:szCs w:val="21"/>
        </w:rPr>
        <w:t>（</w:t>
      </w:r>
      <w:r w:rsidR="007339D9" w:rsidRPr="00BB2257">
        <w:rPr>
          <w:rFonts w:ascii="HG丸ｺﾞｼｯｸM-PRO" w:eastAsia="HG丸ｺﾞｼｯｸM-PRO" w:hint="eastAsia"/>
          <w:position w:val="6"/>
          <w:szCs w:val="21"/>
        </w:rPr>
        <w:t>お問合わせ</w:t>
      </w:r>
      <w:r w:rsidR="0048772E">
        <w:rPr>
          <w:rFonts w:ascii="HG丸ｺﾞｼｯｸM-PRO" w:eastAsia="HG丸ｺﾞｼｯｸM-PRO" w:hint="eastAsia"/>
          <w:position w:val="6"/>
          <w:szCs w:val="21"/>
        </w:rPr>
        <w:t>・お申込</w:t>
      </w:r>
      <w:r w:rsidR="007339D9">
        <w:rPr>
          <w:rFonts w:ascii="HG丸ｺﾞｼｯｸM-PRO" w:eastAsia="HG丸ｺﾞｼｯｸM-PRO" w:hint="eastAsia"/>
          <w:position w:val="6"/>
          <w:szCs w:val="21"/>
        </w:rPr>
        <w:t>先</w:t>
      </w:r>
      <w:r w:rsidR="0048772E">
        <w:rPr>
          <w:rFonts w:ascii="HG丸ｺﾞｼｯｸM-PRO" w:eastAsia="HG丸ｺﾞｼｯｸM-PRO" w:hint="eastAsia"/>
          <w:position w:val="6"/>
          <w:szCs w:val="21"/>
        </w:rPr>
        <w:t>）</w:t>
      </w:r>
    </w:p>
    <w:p w:rsidR="007339D9" w:rsidRDefault="007339D9" w:rsidP="00E3374F">
      <w:pPr>
        <w:snapToGrid w:val="0"/>
        <w:spacing w:line="240" w:lineRule="atLeast"/>
        <w:ind w:leftChars="67" w:left="141" w:firstLineChars="900" w:firstLine="2880"/>
        <w:rPr>
          <w:rFonts w:ascii="HG丸ｺﾞｼｯｸM-PRO" w:eastAsia="HG丸ｺﾞｼｯｸM-PRO"/>
          <w:position w:val="6"/>
          <w:sz w:val="32"/>
          <w:szCs w:val="32"/>
        </w:rPr>
      </w:pPr>
      <w:r w:rsidRPr="00BB2257">
        <w:rPr>
          <w:rFonts w:ascii="HG丸ｺﾞｼｯｸM-PRO" w:eastAsia="HG丸ｺﾞｼｯｸM-PRO" w:hint="eastAsia"/>
          <w:position w:val="6"/>
          <w:sz w:val="32"/>
          <w:szCs w:val="32"/>
        </w:rPr>
        <w:t>北</w:t>
      </w:r>
      <w:r>
        <w:rPr>
          <w:rFonts w:ascii="HG丸ｺﾞｼｯｸM-PRO" w:eastAsia="HG丸ｺﾞｼｯｸM-PRO" w:hint="eastAsia"/>
          <w:position w:val="6"/>
          <w:sz w:val="32"/>
          <w:szCs w:val="32"/>
        </w:rPr>
        <w:t xml:space="preserve"> </w:t>
      </w:r>
      <w:r w:rsidRPr="00BB2257">
        <w:rPr>
          <w:rFonts w:ascii="HG丸ｺﾞｼｯｸM-PRO" w:eastAsia="HG丸ｺﾞｼｯｸM-PRO" w:hint="eastAsia"/>
          <w:position w:val="6"/>
          <w:sz w:val="32"/>
          <w:szCs w:val="32"/>
        </w:rPr>
        <w:t>海</w:t>
      </w:r>
      <w:r>
        <w:rPr>
          <w:rFonts w:ascii="HG丸ｺﾞｼｯｸM-PRO" w:eastAsia="HG丸ｺﾞｼｯｸM-PRO" w:hint="eastAsia"/>
          <w:position w:val="6"/>
          <w:sz w:val="32"/>
          <w:szCs w:val="32"/>
        </w:rPr>
        <w:t xml:space="preserve"> </w:t>
      </w:r>
      <w:r w:rsidRPr="00BB2257">
        <w:rPr>
          <w:rFonts w:ascii="HG丸ｺﾞｼｯｸM-PRO" w:eastAsia="HG丸ｺﾞｼｯｸM-PRO" w:hint="eastAsia"/>
          <w:position w:val="6"/>
          <w:sz w:val="32"/>
          <w:szCs w:val="32"/>
        </w:rPr>
        <w:t>道</w:t>
      </w:r>
      <w:r>
        <w:rPr>
          <w:rFonts w:ascii="HG丸ｺﾞｼｯｸM-PRO" w:eastAsia="HG丸ｺﾞｼｯｸM-PRO" w:hint="eastAsia"/>
          <w:position w:val="6"/>
          <w:sz w:val="32"/>
          <w:szCs w:val="32"/>
        </w:rPr>
        <w:t xml:space="preserve"> </w:t>
      </w:r>
      <w:r w:rsidRPr="00BB2257">
        <w:rPr>
          <w:rFonts w:ascii="HG丸ｺﾞｼｯｸM-PRO" w:eastAsia="HG丸ｺﾞｼｯｸM-PRO" w:hint="eastAsia"/>
          <w:position w:val="6"/>
          <w:sz w:val="32"/>
          <w:szCs w:val="32"/>
        </w:rPr>
        <w:t>金</w:t>
      </w:r>
      <w:r>
        <w:rPr>
          <w:rFonts w:ascii="HG丸ｺﾞｼｯｸM-PRO" w:eastAsia="HG丸ｺﾞｼｯｸM-PRO" w:hint="eastAsia"/>
          <w:position w:val="6"/>
          <w:sz w:val="32"/>
          <w:szCs w:val="32"/>
        </w:rPr>
        <w:t xml:space="preserve"> </w:t>
      </w:r>
      <w:r w:rsidRPr="00BB2257">
        <w:rPr>
          <w:rFonts w:ascii="HG丸ｺﾞｼｯｸM-PRO" w:eastAsia="HG丸ｺﾞｼｯｸM-PRO" w:hint="eastAsia"/>
          <w:position w:val="6"/>
          <w:sz w:val="32"/>
          <w:szCs w:val="32"/>
        </w:rPr>
        <w:t>融</w:t>
      </w:r>
      <w:r>
        <w:rPr>
          <w:rFonts w:ascii="HG丸ｺﾞｼｯｸM-PRO" w:eastAsia="HG丸ｺﾞｼｯｸM-PRO" w:hint="eastAsia"/>
          <w:position w:val="6"/>
          <w:sz w:val="32"/>
          <w:szCs w:val="32"/>
        </w:rPr>
        <w:t xml:space="preserve"> </w:t>
      </w:r>
      <w:r w:rsidRPr="00BB2257">
        <w:rPr>
          <w:rFonts w:ascii="HG丸ｺﾞｼｯｸM-PRO" w:eastAsia="HG丸ｺﾞｼｯｸM-PRO" w:hint="eastAsia"/>
          <w:position w:val="6"/>
          <w:sz w:val="32"/>
          <w:szCs w:val="32"/>
        </w:rPr>
        <w:t>広</w:t>
      </w:r>
      <w:r>
        <w:rPr>
          <w:rFonts w:ascii="HG丸ｺﾞｼｯｸM-PRO" w:eastAsia="HG丸ｺﾞｼｯｸM-PRO" w:hint="eastAsia"/>
          <w:position w:val="6"/>
          <w:sz w:val="32"/>
          <w:szCs w:val="32"/>
        </w:rPr>
        <w:t xml:space="preserve"> </w:t>
      </w:r>
      <w:r w:rsidRPr="00BB2257">
        <w:rPr>
          <w:rFonts w:ascii="HG丸ｺﾞｼｯｸM-PRO" w:eastAsia="HG丸ｺﾞｼｯｸM-PRO" w:hint="eastAsia"/>
          <w:position w:val="6"/>
          <w:sz w:val="32"/>
          <w:szCs w:val="32"/>
        </w:rPr>
        <w:t>報</w:t>
      </w:r>
      <w:r>
        <w:rPr>
          <w:rFonts w:ascii="HG丸ｺﾞｼｯｸM-PRO" w:eastAsia="HG丸ｺﾞｼｯｸM-PRO" w:hint="eastAsia"/>
          <w:position w:val="6"/>
          <w:sz w:val="32"/>
          <w:szCs w:val="32"/>
        </w:rPr>
        <w:t xml:space="preserve"> </w:t>
      </w:r>
      <w:r w:rsidRPr="00BB2257">
        <w:rPr>
          <w:rFonts w:ascii="HG丸ｺﾞｼｯｸM-PRO" w:eastAsia="HG丸ｺﾞｼｯｸM-PRO" w:hint="eastAsia"/>
          <w:position w:val="6"/>
          <w:sz w:val="32"/>
          <w:szCs w:val="32"/>
        </w:rPr>
        <w:t>委</w:t>
      </w:r>
      <w:r>
        <w:rPr>
          <w:rFonts w:ascii="HG丸ｺﾞｼｯｸM-PRO" w:eastAsia="HG丸ｺﾞｼｯｸM-PRO" w:hint="eastAsia"/>
          <w:position w:val="6"/>
          <w:sz w:val="32"/>
          <w:szCs w:val="32"/>
        </w:rPr>
        <w:t xml:space="preserve"> </w:t>
      </w:r>
      <w:r w:rsidRPr="00BB2257">
        <w:rPr>
          <w:rFonts w:ascii="HG丸ｺﾞｼｯｸM-PRO" w:eastAsia="HG丸ｺﾞｼｯｸM-PRO" w:hint="eastAsia"/>
          <w:position w:val="6"/>
          <w:sz w:val="32"/>
          <w:szCs w:val="32"/>
        </w:rPr>
        <w:t>員</w:t>
      </w:r>
      <w:r>
        <w:rPr>
          <w:rFonts w:ascii="HG丸ｺﾞｼｯｸM-PRO" w:eastAsia="HG丸ｺﾞｼｯｸM-PRO" w:hint="eastAsia"/>
          <w:position w:val="6"/>
          <w:sz w:val="32"/>
          <w:szCs w:val="32"/>
        </w:rPr>
        <w:t xml:space="preserve"> </w:t>
      </w:r>
      <w:r w:rsidRPr="00BB2257">
        <w:rPr>
          <w:rFonts w:ascii="HG丸ｺﾞｼｯｸM-PRO" w:eastAsia="HG丸ｺﾞｼｯｸM-PRO" w:hint="eastAsia"/>
          <w:position w:val="6"/>
          <w:sz w:val="32"/>
          <w:szCs w:val="32"/>
        </w:rPr>
        <w:t>会</w:t>
      </w:r>
    </w:p>
    <w:p w:rsidR="007339D9" w:rsidRPr="00BB2257" w:rsidRDefault="007339D9" w:rsidP="00E3374F">
      <w:pPr>
        <w:snapToGrid w:val="0"/>
        <w:spacing w:line="240" w:lineRule="atLeast"/>
        <w:ind w:leftChars="67" w:left="141"/>
        <w:rPr>
          <w:rFonts w:ascii="HG丸ｺﾞｼｯｸM-PRO" w:eastAsia="HG丸ｺﾞｼｯｸM-PRO"/>
          <w:position w:val="6"/>
          <w:sz w:val="24"/>
        </w:rPr>
      </w:pPr>
      <w:r>
        <w:rPr>
          <w:rFonts w:ascii="HG丸ｺﾞｼｯｸM-PRO" w:eastAsia="HG丸ｺﾞｼｯｸM-PRO" w:hint="eastAsia"/>
          <w:position w:val="6"/>
          <w:sz w:val="28"/>
          <w:szCs w:val="28"/>
        </w:rPr>
        <w:t xml:space="preserve">　　　　　</w:t>
      </w:r>
      <w:r w:rsidR="00E57C44">
        <w:rPr>
          <w:rFonts w:ascii="HG丸ｺﾞｼｯｸM-PRO" w:eastAsia="HG丸ｺﾞｼｯｸM-PRO" w:hint="eastAsia"/>
          <w:position w:val="6"/>
          <w:sz w:val="28"/>
          <w:szCs w:val="28"/>
        </w:rPr>
        <w:t xml:space="preserve">　</w:t>
      </w:r>
      <w:r w:rsidR="002F67AA">
        <w:rPr>
          <w:rFonts w:ascii="HG丸ｺﾞｼｯｸM-PRO" w:eastAsia="HG丸ｺﾞｼｯｸM-PRO" w:hint="eastAsia"/>
          <w:position w:val="6"/>
          <w:sz w:val="28"/>
          <w:szCs w:val="28"/>
        </w:rPr>
        <w:t xml:space="preserve">　　　　　</w:t>
      </w:r>
      <w:r w:rsidRPr="00BB2257">
        <w:rPr>
          <w:rFonts w:ascii="HG丸ｺﾞｼｯｸM-PRO" w:eastAsia="HG丸ｺﾞｼｯｸM-PRO" w:hint="eastAsia"/>
          <w:position w:val="6"/>
          <w:sz w:val="24"/>
        </w:rPr>
        <w:t>（</w:t>
      </w:r>
      <w:r>
        <w:rPr>
          <w:rFonts w:ascii="HG丸ｺﾞｼｯｸM-PRO" w:eastAsia="HG丸ｺﾞｼｯｸM-PRO" w:hint="eastAsia"/>
          <w:position w:val="6"/>
          <w:sz w:val="24"/>
        </w:rPr>
        <w:t>事務局：日本銀行札幌支店営業課内</w:t>
      </w:r>
      <w:r w:rsidRPr="00BB2257">
        <w:rPr>
          <w:rFonts w:ascii="HG丸ｺﾞｼｯｸM-PRO" w:eastAsia="HG丸ｺﾞｼｯｸM-PRO" w:hint="eastAsia"/>
          <w:position w:val="6"/>
          <w:sz w:val="24"/>
        </w:rPr>
        <w:t>）</w:t>
      </w:r>
    </w:p>
    <w:p w:rsidR="007339D9" w:rsidRPr="00BB2257" w:rsidRDefault="007339D9" w:rsidP="00E3374F">
      <w:pPr>
        <w:ind w:leftChars="67" w:left="141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</w:rPr>
        <w:t xml:space="preserve">         </w:t>
      </w:r>
      <w:r w:rsidR="00E57C44">
        <w:rPr>
          <w:rFonts w:ascii="HG丸ｺﾞｼｯｸM-PRO" w:eastAsia="HG丸ｺﾞｼｯｸM-PRO" w:hint="eastAsia"/>
        </w:rPr>
        <w:t xml:space="preserve">　　</w:t>
      </w:r>
      <w:r w:rsidR="0048772E">
        <w:rPr>
          <w:rFonts w:ascii="HG丸ｺﾞｼｯｸM-PRO" w:eastAsia="HG丸ｺﾞｼｯｸM-PRO" w:hint="eastAsia"/>
        </w:rPr>
        <w:t xml:space="preserve">　　　　　　　</w:t>
      </w:r>
      <w:r w:rsidRPr="00BB2257">
        <w:rPr>
          <w:rFonts w:ascii="HG丸ｺﾞｼｯｸM-PRO" w:eastAsia="HG丸ｺﾞｼｯｸM-PRO" w:hint="eastAsia"/>
          <w:szCs w:val="21"/>
        </w:rPr>
        <w:t>〒</w:t>
      </w:r>
      <w:r w:rsidR="0048772E">
        <w:rPr>
          <w:rFonts w:ascii="HG丸ｺﾞｼｯｸM-PRO" w:eastAsia="HG丸ｺﾞｼｯｸM-PRO" w:hint="eastAsia"/>
          <w:szCs w:val="21"/>
        </w:rPr>
        <w:t>060-0001</w:t>
      </w:r>
      <w:r>
        <w:rPr>
          <w:rFonts w:ascii="HG丸ｺﾞｼｯｸM-PRO" w:eastAsia="HG丸ｺﾞｼｯｸM-PRO" w:hint="eastAsia"/>
        </w:rPr>
        <w:t>札幌市中央区北１条西６丁目１－１</w:t>
      </w:r>
    </w:p>
    <w:p w:rsidR="007339D9" w:rsidRDefault="007339D9" w:rsidP="00E3374F">
      <w:pPr>
        <w:ind w:leftChars="67" w:left="141" w:firstLineChars="1600" w:firstLine="336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ＴＥＬ（０１１）２４１－５３１４</w:t>
      </w:r>
    </w:p>
    <w:p w:rsidR="007339D9" w:rsidRDefault="00E57C44" w:rsidP="00E3374F">
      <w:pPr>
        <w:ind w:leftChars="67" w:left="141"/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</w:t>
      </w:r>
      <w:r w:rsidR="007339D9">
        <w:rPr>
          <w:rFonts w:ascii="HG丸ｺﾞｼｯｸM-PRO" w:eastAsia="HG丸ｺﾞｼｯｸM-PRO" w:hint="eastAsia"/>
        </w:rPr>
        <w:t>ＦＡＸ（０１１）２１８－２３８７</w:t>
      </w:r>
    </w:p>
    <w:p w:rsidR="006B07C7" w:rsidRDefault="006B07C7" w:rsidP="006B07C7">
      <w:pPr>
        <w:ind w:leftChars="67" w:left="141"/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E-m</w:t>
      </w:r>
      <w:r>
        <w:rPr>
          <w:rFonts w:ascii="HG丸ｺﾞｼｯｸM-PRO" w:eastAsia="HG丸ｺﾞｼｯｸM-PRO"/>
        </w:rPr>
        <w:t>ail</w:t>
      </w:r>
      <w:r>
        <w:rPr>
          <w:rFonts w:ascii="HG丸ｺﾞｼｯｸM-PRO" w:eastAsia="HG丸ｺﾞｼｯｸM-PRO" w:hint="eastAsia"/>
        </w:rPr>
        <w:t xml:space="preserve">　</w:t>
      </w:r>
      <w:r w:rsidRPr="006B07C7">
        <w:rPr>
          <w:rFonts w:ascii="HG丸ｺﾞｼｯｸM-PRO" w:eastAsia="HG丸ｺﾞｼｯｸM-PRO"/>
        </w:rPr>
        <w:t>hokkaido@shiruporuto-net.jp</w:t>
      </w:r>
    </w:p>
    <w:p w:rsidR="001A6E35" w:rsidRPr="009A052A" w:rsidRDefault="007339D9" w:rsidP="009A052A">
      <w:pPr>
        <w:ind w:leftChars="67" w:left="141" w:firstLineChars="500" w:firstLine="1050"/>
        <w:rPr>
          <w:rFonts w:ascii="ＭＳ 明朝" w:hAnsi="ＭＳ 明朝"/>
          <w:color w:val="0000FF"/>
          <w:sz w:val="24"/>
          <w:u w:val="single"/>
        </w:rPr>
      </w:pPr>
      <w:r>
        <w:rPr>
          <w:rFonts w:ascii="HG丸ｺﾞｼｯｸM-PRO" w:eastAsia="HG丸ｺﾞｼｯｸM-PRO" w:hint="eastAsia"/>
        </w:rPr>
        <w:t xml:space="preserve">　</w:t>
      </w:r>
      <w:r w:rsidR="00E000AE">
        <w:rPr>
          <w:rFonts w:ascii="HG丸ｺﾞｼｯｸM-PRO" w:eastAsia="HG丸ｺﾞｼｯｸM-PRO" w:hint="eastAsia"/>
        </w:rPr>
        <w:t xml:space="preserve">　</w:t>
      </w:r>
      <w:r w:rsidR="00375341" w:rsidRPr="00C92227">
        <w:rPr>
          <w:rFonts w:ascii="HG丸ｺﾞｼｯｸM-PRO" w:eastAsia="HG丸ｺﾞｼｯｸM-PRO" w:hint="eastAsia"/>
        </w:rPr>
        <w:t>ホームページ</w:t>
      </w:r>
      <w:r w:rsidR="00375341" w:rsidRPr="002464AB">
        <w:rPr>
          <w:rFonts w:ascii="ＭＳ 明朝" w:hAnsi="ＭＳ 明朝" w:hint="eastAsia"/>
          <w:sz w:val="24"/>
        </w:rPr>
        <w:t>（</w:t>
      </w:r>
      <w:hyperlink r:id="rId10" w:history="1">
        <w:r w:rsidR="006B07C7" w:rsidRPr="00A11C0E">
          <w:rPr>
            <w:rStyle w:val="a4"/>
            <w:rFonts w:ascii="HG丸ｺﾞｼｯｸM-PRO" w:eastAsia="HG丸ｺﾞｼｯｸM-PRO" w:hAnsi="HG丸ｺﾞｼｯｸM-PRO" w:hint="eastAsia"/>
            <w:szCs w:val="21"/>
          </w:rPr>
          <w:t>https://www3.boj.or.jp/sapporo/do_shiruporuto/</w:t>
        </w:r>
      </w:hyperlink>
      <w:r w:rsidR="006B07C7">
        <w:rPr>
          <w:rFonts w:ascii="ＭＳ 明朝" w:hAnsi="ＭＳ 明朝" w:hint="eastAsia"/>
          <w:sz w:val="24"/>
        </w:rPr>
        <w:t>）</w:t>
      </w:r>
    </w:p>
    <w:sectPr w:rsidR="001A6E35" w:rsidRPr="009A052A" w:rsidSect="00320588">
      <w:pgSz w:w="11906" w:h="16838" w:code="9"/>
      <w:pgMar w:top="851" w:right="851" w:bottom="295" w:left="851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8B7" w:rsidRDefault="00AF78B7">
      <w:r>
        <w:separator/>
      </w:r>
    </w:p>
  </w:endnote>
  <w:endnote w:type="continuationSeparator" w:id="0">
    <w:p w:rsidR="00AF78B7" w:rsidRDefault="00AF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8B7" w:rsidRDefault="00AF78B7">
      <w:r>
        <w:separator/>
      </w:r>
    </w:p>
  </w:footnote>
  <w:footnote w:type="continuationSeparator" w:id="0">
    <w:p w:rsidR="00AF78B7" w:rsidRDefault="00AF7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C0E"/>
    <w:multiLevelType w:val="hybridMultilevel"/>
    <w:tmpl w:val="F37C9810"/>
    <w:lvl w:ilvl="0" w:tplc="2EA85046">
      <w:start w:val="1"/>
      <w:numFmt w:val="decimal"/>
      <w:lvlText w:val="（%1）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486999"/>
    <w:multiLevelType w:val="hybridMultilevel"/>
    <w:tmpl w:val="D60064EE"/>
    <w:lvl w:ilvl="0" w:tplc="65FE480A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2" w15:restartNumberingAfterBreak="0">
    <w:nsid w:val="0CD62302"/>
    <w:multiLevelType w:val="hybridMultilevel"/>
    <w:tmpl w:val="94F609C2"/>
    <w:lvl w:ilvl="0" w:tplc="EBA490FC">
      <w:start w:val="1"/>
      <w:numFmt w:val="decimal"/>
      <w:lvlText w:val="（%1）"/>
      <w:lvlJc w:val="left"/>
      <w:pPr>
        <w:tabs>
          <w:tab w:val="num" w:pos="1590"/>
        </w:tabs>
        <w:ind w:left="1590" w:hanging="1110"/>
      </w:pPr>
      <w:rPr>
        <w:rFonts w:hint="eastAsia"/>
      </w:rPr>
    </w:lvl>
    <w:lvl w:ilvl="1" w:tplc="D5C0BD50">
      <w:start w:val="3"/>
      <w:numFmt w:val="decimalFullWidth"/>
      <w:lvlText w:val="（%2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E3A70E9"/>
    <w:multiLevelType w:val="hybridMultilevel"/>
    <w:tmpl w:val="F30E2B38"/>
    <w:lvl w:ilvl="0" w:tplc="0F5A35AA">
      <w:start w:val="1"/>
      <w:numFmt w:val="decimal"/>
      <w:lvlText w:val="（%1）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F31BCD"/>
    <w:multiLevelType w:val="multilevel"/>
    <w:tmpl w:val="A0382604"/>
    <w:lvl w:ilvl="0">
      <w:start w:val="1"/>
      <w:numFmt w:val="decimal"/>
      <w:lvlText w:val="（%1）"/>
      <w:lvlJc w:val="left"/>
      <w:pPr>
        <w:tabs>
          <w:tab w:val="num" w:pos="1590"/>
        </w:tabs>
        <w:ind w:left="1590" w:hanging="11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51441D6"/>
    <w:multiLevelType w:val="hybridMultilevel"/>
    <w:tmpl w:val="C986C48A"/>
    <w:lvl w:ilvl="0" w:tplc="5F12937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975C8D"/>
    <w:multiLevelType w:val="hybridMultilevel"/>
    <w:tmpl w:val="5796926E"/>
    <w:lvl w:ilvl="0" w:tplc="9634E1F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9104C2"/>
    <w:multiLevelType w:val="hybridMultilevel"/>
    <w:tmpl w:val="45A07C64"/>
    <w:lvl w:ilvl="0" w:tplc="1BDC2EB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B658EC5C">
      <w:start w:val="1"/>
      <w:numFmt w:val="bullet"/>
      <w:lvlText w:val="※"/>
      <w:lvlJc w:val="left"/>
      <w:pPr>
        <w:tabs>
          <w:tab w:val="num" w:pos="1080"/>
        </w:tabs>
        <w:ind w:left="1080" w:hanging="42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EED4A1C"/>
    <w:multiLevelType w:val="hybridMultilevel"/>
    <w:tmpl w:val="93D26F1A"/>
    <w:lvl w:ilvl="0" w:tplc="EBA490F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2D45C0"/>
    <w:multiLevelType w:val="multilevel"/>
    <w:tmpl w:val="7418341A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4ECD4D9B"/>
    <w:multiLevelType w:val="hybridMultilevel"/>
    <w:tmpl w:val="7418341A"/>
    <w:lvl w:ilvl="0" w:tplc="39BC2B8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5C78336B"/>
    <w:multiLevelType w:val="hybridMultilevel"/>
    <w:tmpl w:val="97BECB8C"/>
    <w:lvl w:ilvl="0" w:tplc="EBA490F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0E217B"/>
    <w:multiLevelType w:val="hybridMultilevel"/>
    <w:tmpl w:val="B7A47EC8"/>
    <w:lvl w:ilvl="0" w:tplc="4BE2870A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D4F8BA8E">
      <w:start w:val="3"/>
      <w:numFmt w:val="decimalFullWidth"/>
      <w:lvlText w:val="（%2）"/>
      <w:lvlJc w:val="left"/>
      <w:pPr>
        <w:tabs>
          <w:tab w:val="num" w:pos="1620"/>
        </w:tabs>
        <w:ind w:left="162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5D4911CF"/>
    <w:multiLevelType w:val="multilevel"/>
    <w:tmpl w:val="CAB65984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14" w15:restartNumberingAfterBreak="0">
    <w:nsid w:val="6D552448"/>
    <w:multiLevelType w:val="hybridMultilevel"/>
    <w:tmpl w:val="14C2B558"/>
    <w:lvl w:ilvl="0" w:tplc="EBA490FC">
      <w:start w:val="1"/>
      <w:numFmt w:val="decimal"/>
      <w:lvlText w:val="（%1）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5" w15:restartNumberingAfterBreak="0">
    <w:nsid w:val="6DB043BE"/>
    <w:multiLevelType w:val="hybridMultilevel"/>
    <w:tmpl w:val="2CD0A078"/>
    <w:lvl w:ilvl="0" w:tplc="305813E6">
      <w:start w:val="1"/>
      <w:numFmt w:val="decimal"/>
      <w:lvlText w:val="（%1）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D1326A"/>
    <w:multiLevelType w:val="multilevel"/>
    <w:tmpl w:val="A16AEBEE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2"/>
  </w:num>
  <w:num w:numId="5">
    <w:abstractNumId w:val="10"/>
  </w:num>
  <w:num w:numId="6">
    <w:abstractNumId w:val="6"/>
  </w:num>
  <w:num w:numId="7">
    <w:abstractNumId w:val="16"/>
  </w:num>
  <w:num w:numId="8">
    <w:abstractNumId w:val="9"/>
  </w:num>
  <w:num w:numId="9">
    <w:abstractNumId w:val="1"/>
  </w:num>
  <w:num w:numId="10">
    <w:abstractNumId w:val="13"/>
  </w:num>
  <w:num w:numId="11">
    <w:abstractNumId w:val="14"/>
  </w:num>
  <w:num w:numId="12">
    <w:abstractNumId w:val="11"/>
  </w:num>
  <w:num w:numId="13">
    <w:abstractNumId w:val="8"/>
  </w:num>
  <w:num w:numId="14">
    <w:abstractNumId w:val="3"/>
  </w:num>
  <w:num w:numId="15">
    <w:abstractNumId w:val="15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9"/>
  <w:displayHorizontalDrawingGridEvery w:val="0"/>
  <w:characterSpacingControl w:val="compressPunctuation"/>
  <w:hdrShapeDefaults>
    <o:shapedefaults v:ext="edit" spidmax="89089" fill="f" fillcolor="white">
      <v:fill color="white" on="f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D6"/>
    <w:rsid w:val="00004ABF"/>
    <w:rsid w:val="00012562"/>
    <w:rsid w:val="0001263D"/>
    <w:rsid w:val="000147CD"/>
    <w:rsid w:val="00014B39"/>
    <w:rsid w:val="000162AD"/>
    <w:rsid w:val="00022E71"/>
    <w:rsid w:val="00035346"/>
    <w:rsid w:val="000558B3"/>
    <w:rsid w:val="00072608"/>
    <w:rsid w:val="00072DD6"/>
    <w:rsid w:val="00076E99"/>
    <w:rsid w:val="00094491"/>
    <w:rsid w:val="000B54D2"/>
    <w:rsid w:val="000C79F0"/>
    <w:rsid w:val="000D4EF9"/>
    <w:rsid w:val="000D4F96"/>
    <w:rsid w:val="000E32ED"/>
    <w:rsid w:val="000F076C"/>
    <w:rsid w:val="000F21F2"/>
    <w:rsid w:val="000F39A0"/>
    <w:rsid w:val="00101333"/>
    <w:rsid w:val="00102BB6"/>
    <w:rsid w:val="001057EA"/>
    <w:rsid w:val="00121DBD"/>
    <w:rsid w:val="001406FF"/>
    <w:rsid w:val="00144024"/>
    <w:rsid w:val="0016395B"/>
    <w:rsid w:val="0018521C"/>
    <w:rsid w:val="001916A9"/>
    <w:rsid w:val="0019375F"/>
    <w:rsid w:val="001A3B24"/>
    <w:rsid w:val="001A6E35"/>
    <w:rsid w:val="001A6FEE"/>
    <w:rsid w:val="001A7258"/>
    <w:rsid w:val="001E4571"/>
    <w:rsid w:val="001E6AAE"/>
    <w:rsid w:val="001F0F99"/>
    <w:rsid w:val="00205E4D"/>
    <w:rsid w:val="00216995"/>
    <w:rsid w:val="00216E2B"/>
    <w:rsid w:val="00235618"/>
    <w:rsid w:val="0023795B"/>
    <w:rsid w:val="00240691"/>
    <w:rsid w:val="002464AB"/>
    <w:rsid w:val="002503B8"/>
    <w:rsid w:val="00262F0D"/>
    <w:rsid w:val="002653E5"/>
    <w:rsid w:val="0026664D"/>
    <w:rsid w:val="00274048"/>
    <w:rsid w:val="002808D7"/>
    <w:rsid w:val="002823C4"/>
    <w:rsid w:val="00292E5C"/>
    <w:rsid w:val="002952B0"/>
    <w:rsid w:val="002B1BA3"/>
    <w:rsid w:val="002D5F4E"/>
    <w:rsid w:val="002D75B7"/>
    <w:rsid w:val="002E4A8B"/>
    <w:rsid w:val="002F19DD"/>
    <w:rsid w:val="002F249D"/>
    <w:rsid w:val="002F67AA"/>
    <w:rsid w:val="00320588"/>
    <w:rsid w:val="0032715C"/>
    <w:rsid w:val="0034166D"/>
    <w:rsid w:val="00347125"/>
    <w:rsid w:val="00350D8A"/>
    <w:rsid w:val="00353A6D"/>
    <w:rsid w:val="0036630B"/>
    <w:rsid w:val="00375341"/>
    <w:rsid w:val="003850B7"/>
    <w:rsid w:val="00390CA0"/>
    <w:rsid w:val="00393016"/>
    <w:rsid w:val="003C1474"/>
    <w:rsid w:val="003F2F3F"/>
    <w:rsid w:val="0040779F"/>
    <w:rsid w:val="0042026F"/>
    <w:rsid w:val="0042171E"/>
    <w:rsid w:val="00424BA3"/>
    <w:rsid w:val="00432058"/>
    <w:rsid w:val="00450204"/>
    <w:rsid w:val="00462451"/>
    <w:rsid w:val="00471F39"/>
    <w:rsid w:val="00484C98"/>
    <w:rsid w:val="0048772E"/>
    <w:rsid w:val="004A12A0"/>
    <w:rsid w:val="004A497A"/>
    <w:rsid w:val="004A523C"/>
    <w:rsid w:val="004A58CF"/>
    <w:rsid w:val="004B5A62"/>
    <w:rsid w:val="004D35C8"/>
    <w:rsid w:val="004D7AE7"/>
    <w:rsid w:val="004F7832"/>
    <w:rsid w:val="00502E40"/>
    <w:rsid w:val="005128B5"/>
    <w:rsid w:val="00532A87"/>
    <w:rsid w:val="00533CE2"/>
    <w:rsid w:val="005458FC"/>
    <w:rsid w:val="00554E9A"/>
    <w:rsid w:val="005567EF"/>
    <w:rsid w:val="00567C60"/>
    <w:rsid w:val="005714CC"/>
    <w:rsid w:val="005754FF"/>
    <w:rsid w:val="0058325F"/>
    <w:rsid w:val="00592980"/>
    <w:rsid w:val="00594D98"/>
    <w:rsid w:val="005A2FFC"/>
    <w:rsid w:val="005B5098"/>
    <w:rsid w:val="005D0058"/>
    <w:rsid w:val="005E286B"/>
    <w:rsid w:val="005E52D3"/>
    <w:rsid w:val="00607A35"/>
    <w:rsid w:val="00621C79"/>
    <w:rsid w:val="00632B8B"/>
    <w:rsid w:val="00651418"/>
    <w:rsid w:val="00654745"/>
    <w:rsid w:val="00657FE6"/>
    <w:rsid w:val="00671FDE"/>
    <w:rsid w:val="00691841"/>
    <w:rsid w:val="006B07C7"/>
    <w:rsid w:val="006C1980"/>
    <w:rsid w:val="006D505D"/>
    <w:rsid w:val="006D5CB0"/>
    <w:rsid w:val="006D6707"/>
    <w:rsid w:val="006E30E7"/>
    <w:rsid w:val="006E4B06"/>
    <w:rsid w:val="0070528F"/>
    <w:rsid w:val="007113A4"/>
    <w:rsid w:val="00711D4E"/>
    <w:rsid w:val="00713F7C"/>
    <w:rsid w:val="0072410F"/>
    <w:rsid w:val="00726348"/>
    <w:rsid w:val="007331FB"/>
    <w:rsid w:val="007339D9"/>
    <w:rsid w:val="007431B3"/>
    <w:rsid w:val="00766E43"/>
    <w:rsid w:val="00774196"/>
    <w:rsid w:val="00781A1E"/>
    <w:rsid w:val="00783F62"/>
    <w:rsid w:val="00792311"/>
    <w:rsid w:val="007976ED"/>
    <w:rsid w:val="007A1279"/>
    <w:rsid w:val="007A6DD5"/>
    <w:rsid w:val="007B5E62"/>
    <w:rsid w:val="007B738E"/>
    <w:rsid w:val="007C4E7E"/>
    <w:rsid w:val="007D0919"/>
    <w:rsid w:val="007D7413"/>
    <w:rsid w:val="007E29C9"/>
    <w:rsid w:val="007E3A99"/>
    <w:rsid w:val="007F2A05"/>
    <w:rsid w:val="008158D9"/>
    <w:rsid w:val="008203BD"/>
    <w:rsid w:val="00821D4A"/>
    <w:rsid w:val="00833931"/>
    <w:rsid w:val="00851131"/>
    <w:rsid w:val="00853B87"/>
    <w:rsid w:val="008743B5"/>
    <w:rsid w:val="008815BD"/>
    <w:rsid w:val="008925F4"/>
    <w:rsid w:val="008A0147"/>
    <w:rsid w:val="008B57F5"/>
    <w:rsid w:val="008C660B"/>
    <w:rsid w:val="008F2C04"/>
    <w:rsid w:val="008F303A"/>
    <w:rsid w:val="009061A6"/>
    <w:rsid w:val="00910C5B"/>
    <w:rsid w:val="00932364"/>
    <w:rsid w:val="0093307E"/>
    <w:rsid w:val="00952211"/>
    <w:rsid w:val="00955BC3"/>
    <w:rsid w:val="00961628"/>
    <w:rsid w:val="009706DC"/>
    <w:rsid w:val="009711B2"/>
    <w:rsid w:val="00983EA1"/>
    <w:rsid w:val="009A052A"/>
    <w:rsid w:val="009A0634"/>
    <w:rsid w:val="009B13E9"/>
    <w:rsid w:val="009C636F"/>
    <w:rsid w:val="009E0475"/>
    <w:rsid w:val="009F5523"/>
    <w:rsid w:val="009F6784"/>
    <w:rsid w:val="00A046E2"/>
    <w:rsid w:val="00A11C0E"/>
    <w:rsid w:val="00A21632"/>
    <w:rsid w:val="00A24A63"/>
    <w:rsid w:val="00A33BF6"/>
    <w:rsid w:val="00A463AD"/>
    <w:rsid w:val="00A5038D"/>
    <w:rsid w:val="00A50CC6"/>
    <w:rsid w:val="00A51154"/>
    <w:rsid w:val="00A554BD"/>
    <w:rsid w:val="00A6674B"/>
    <w:rsid w:val="00A742F9"/>
    <w:rsid w:val="00A7591D"/>
    <w:rsid w:val="00A76D6F"/>
    <w:rsid w:val="00AC0281"/>
    <w:rsid w:val="00AC1373"/>
    <w:rsid w:val="00AC1F41"/>
    <w:rsid w:val="00AD7F39"/>
    <w:rsid w:val="00AE08E2"/>
    <w:rsid w:val="00AF51DE"/>
    <w:rsid w:val="00AF78B7"/>
    <w:rsid w:val="00B056FB"/>
    <w:rsid w:val="00B10190"/>
    <w:rsid w:val="00B201A3"/>
    <w:rsid w:val="00B228E2"/>
    <w:rsid w:val="00B2693A"/>
    <w:rsid w:val="00B309D2"/>
    <w:rsid w:val="00B32BEB"/>
    <w:rsid w:val="00B4456C"/>
    <w:rsid w:val="00B4777C"/>
    <w:rsid w:val="00B50A33"/>
    <w:rsid w:val="00B561CB"/>
    <w:rsid w:val="00B73F2B"/>
    <w:rsid w:val="00BA6807"/>
    <w:rsid w:val="00BB2257"/>
    <w:rsid w:val="00BB3505"/>
    <w:rsid w:val="00BC3852"/>
    <w:rsid w:val="00BE01CB"/>
    <w:rsid w:val="00BE4FAF"/>
    <w:rsid w:val="00BF566D"/>
    <w:rsid w:val="00C0660D"/>
    <w:rsid w:val="00C23103"/>
    <w:rsid w:val="00C5019E"/>
    <w:rsid w:val="00C63D80"/>
    <w:rsid w:val="00C649AA"/>
    <w:rsid w:val="00C80AF3"/>
    <w:rsid w:val="00C90C4C"/>
    <w:rsid w:val="00C92227"/>
    <w:rsid w:val="00CB3BA7"/>
    <w:rsid w:val="00CB3BD5"/>
    <w:rsid w:val="00CD7473"/>
    <w:rsid w:val="00CF38BC"/>
    <w:rsid w:val="00D163E4"/>
    <w:rsid w:val="00D17EE5"/>
    <w:rsid w:val="00D2285E"/>
    <w:rsid w:val="00D32BEA"/>
    <w:rsid w:val="00D3558D"/>
    <w:rsid w:val="00D377F0"/>
    <w:rsid w:val="00D37806"/>
    <w:rsid w:val="00D510AA"/>
    <w:rsid w:val="00D51DB4"/>
    <w:rsid w:val="00D53123"/>
    <w:rsid w:val="00D56DA6"/>
    <w:rsid w:val="00D87548"/>
    <w:rsid w:val="00D94E96"/>
    <w:rsid w:val="00DB63D9"/>
    <w:rsid w:val="00DC1ADD"/>
    <w:rsid w:val="00DD19A7"/>
    <w:rsid w:val="00DF102D"/>
    <w:rsid w:val="00E000AE"/>
    <w:rsid w:val="00E0284F"/>
    <w:rsid w:val="00E037F8"/>
    <w:rsid w:val="00E26A5E"/>
    <w:rsid w:val="00E3374F"/>
    <w:rsid w:val="00E544E9"/>
    <w:rsid w:val="00E57C44"/>
    <w:rsid w:val="00E61B34"/>
    <w:rsid w:val="00E64939"/>
    <w:rsid w:val="00EB7169"/>
    <w:rsid w:val="00EC6DEA"/>
    <w:rsid w:val="00EC7B10"/>
    <w:rsid w:val="00EE0FF1"/>
    <w:rsid w:val="00EF73AC"/>
    <w:rsid w:val="00F13349"/>
    <w:rsid w:val="00F151F1"/>
    <w:rsid w:val="00F35A54"/>
    <w:rsid w:val="00F60366"/>
    <w:rsid w:val="00F7239B"/>
    <w:rsid w:val="00F756C0"/>
    <w:rsid w:val="00FA3B22"/>
    <w:rsid w:val="00FB6306"/>
    <w:rsid w:val="00FC0EE5"/>
    <w:rsid w:val="00FD4FFB"/>
    <w:rsid w:val="00F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 fill="f" fillcolor="white">
      <v:fill color="white" on="f"/>
      <v:textbox inset="5.85pt,.7pt,5.85pt,.7pt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0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2608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DB63D9"/>
    <w:rPr>
      <w:color w:val="0000FF"/>
      <w:u w:val="single"/>
    </w:rPr>
  </w:style>
  <w:style w:type="table" w:styleId="a5">
    <w:name w:val="Table Grid"/>
    <w:basedOn w:val="a1"/>
    <w:rsid w:val="00621C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2F19DD"/>
    <w:pPr>
      <w:ind w:left="1219" w:hanging="737"/>
    </w:pPr>
    <w:rPr>
      <w:rFonts w:ascii="ＭＳ 明朝"/>
      <w:sz w:val="24"/>
      <w:szCs w:val="20"/>
    </w:rPr>
  </w:style>
  <w:style w:type="paragraph" w:styleId="a6">
    <w:name w:val="header"/>
    <w:basedOn w:val="a"/>
    <w:rsid w:val="005E52D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E52D3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E3374F"/>
    <w:pPr>
      <w:ind w:leftChars="400" w:left="840"/>
    </w:pPr>
  </w:style>
  <w:style w:type="character" w:styleId="a9">
    <w:name w:val="FollowedHyperlink"/>
    <w:basedOn w:val="a0"/>
    <w:uiPriority w:val="99"/>
    <w:semiHidden/>
    <w:unhideWhenUsed/>
    <w:rsid w:val="006B07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3.boj.or.jp/sapporo/do_shiruporut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C5DB3-4D1C-43A6-A5EE-22788566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941</Words>
  <Characters>358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Links>
    <vt:vector size="12" baseType="variant">
      <vt:variant>
        <vt:i4>4849696</vt:i4>
      </vt:variant>
      <vt:variant>
        <vt:i4>6</vt:i4>
      </vt:variant>
      <vt:variant>
        <vt:i4>0</vt:i4>
      </vt:variant>
      <vt:variant>
        <vt:i4>5</vt:i4>
      </vt:variant>
      <vt:variant>
        <vt:lpwstr>http://www3.boj.or.jp/sapporo/do_shiruporuto）</vt:lpwstr>
      </vt:variant>
      <vt:variant>
        <vt:lpwstr/>
      </vt:variant>
      <vt:variant>
        <vt:i4>-13696953</vt:i4>
      </vt:variant>
      <vt:variant>
        <vt:i4>3</vt:i4>
      </vt:variant>
      <vt:variant>
        <vt:i4>0</vt:i4>
      </vt:variant>
      <vt:variant>
        <vt:i4>5</vt:i4>
      </vt:variant>
      <vt:variant>
        <vt:lpwstr>http://www.shiruporuto.jp/teach/school/guide/index.html）を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2024-09-09T04:17:00Z</dcterms:created>
  <dcterms:modified xsi:type="dcterms:W3CDTF">2024-09-09T04:17:00Z</dcterms:modified>
</cp:coreProperties>
</file>